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5B27B2" w14:paraId="11037259" w14:textId="77777777" w:rsidTr="0095231C">
        <w:trPr>
          <w:trHeight w:val="830"/>
        </w:trPr>
        <w:tc>
          <w:tcPr>
            <w:tcW w:w="10499" w:type="dxa"/>
            <w:gridSpan w:val="6"/>
            <w:vAlign w:val="center"/>
          </w:tcPr>
          <w:p w14:paraId="5549F331" w14:textId="3F9EC425" w:rsidR="00630C60" w:rsidRPr="005B27B2" w:rsidRDefault="00871F5E" w:rsidP="008A5499">
            <w:pPr>
              <w:pStyle w:val="TableParagraph"/>
              <w:spacing w:before="198"/>
              <w:ind w:left="18"/>
              <w:jc w:val="center"/>
              <w:rPr>
                <w:rFonts w:ascii="Times New Roman" w:hAnsi="Times New Roman" w:cs="Times New Roman"/>
                <w:b/>
                <w:sz w:val="20"/>
                <w:szCs w:val="20"/>
              </w:rPr>
            </w:pPr>
            <w:r w:rsidRPr="005B27B2">
              <w:rPr>
                <w:rFonts w:ascii="Times New Roman" w:hAnsi="Times New Roman" w:cs="Times New Roman"/>
                <w:b/>
                <w:sz w:val="20"/>
                <w:szCs w:val="20"/>
              </w:rPr>
              <w:t>ANKARA YILDIRIM BEYAZIT</w:t>
            </w:r>
            <w:r w:rsidRPr="005B27B2">
              <w:rPr>
                <w:rFonts w:ascii="Times New Roman" w:hAnsi="Times New Roman" w:cs="Times New Roman"/>
                <w:b/>
                <w:spacing w:val="-7"/>
                <w:sz w:val="20"/>
                <w:szCs w:val="20"/>
              </w:rPr>
              <w:t xml:space="preserve"> </w:t>
            </w:r>
            <w:r w:rsidRPr="005B27B2">
              <w:rPr>
                <w:rFonts w:ascii="Times New Roman" w:hAnsi="Times New Roman" w:cs="Times New Roman"/>
                <w:b/>
                <w:sz w:val="20"/>
                <w:szCs w:val="20"/>
              </w:rPr>
              <w:t>ÜNİVERSİTESİ</w:t>
            </w:r>
            <w:r w:rsidRPr="005B27B2">
              <w:rPr>
                <w:rFonts w:ascii="Times New Roman" w:hAnsi="Times New Roman" w:cs="Times New Roman"/>
                <w:b/>
                <w:spacing w:val="-7"/>
                <w:sz w:val="20"/>
                <w:szCs w:val="20"/>
              </w:rPr>
              <w:t xml:space="preserve"> </w:t>
            </w:r>
            <w:r w:rsidRPr="005B27B2">
              <w:rPr>
                <w:rFonts w:ascii="Times New Roman" w:hAnsi="Times New Roman" w:cs="Times New Roman"/>
                <w:b/>
                <w:sz w:val="20"/>
                <w:szCs w:val="20"/>
              </w:rPr>
              <w:t>–</w:t>
            </w:r>
            <w:r w:rsidRPr="005B27B2">
              <w:rPr>
                <w:rFonts w:ascii="Times New Roman" w:hAnsi="Times New Roman" w:cs="Times New Roman"/>
                <w:b/>
                <w:spacing w:val="-7"/>
                <w:sz w:val="20"/>
                <w:szCs w:val="20"/>
              </w:rPr>
              <w:t xml:space="preserve"> </w:t>
            </w:r>
            <w:r w:rsidR="00ED671D" w:rsidRPr="005B27B2">
              <w:rPr>
                <w:rFonts w:ascii="Times New Roman" w:hAnsi="Times New Roman" w:cs="Times New Roman"/>
                <w:b/>
                <w:sz w:val="20"/>
                <w:szCs w:val="20"/>
                <w:lang w:val="en-US"/>
              </w:rPr>
              <w:t>GIDA TEKNOLOJ</w:t>
            </w:r>
            <w:r w:rsidR="008A5499" w:rsidRPr="005B27B2">
              <w:rPr>
                <w:rFonts w:ascii="Times New Roman" w:hAnsi="Times New Roman" w:cs="Times New Roman"/>
                <w:b/>
                <w:sz w:val="20"/>
                <w:szCs w:val="20"/>
                <w:lang w:val="en-US"/>
              </w:rPr>
              <w:t>İSİ PROGRAMI</w:t>
            </w:r>
            <w:r w:rsidR="00574951" w:rsidRPr="005B27B2">
              <w:rPr>
                <w:rFonts w:ascii="Times New Roman" w:hAnsi="Times New Roman" w:cs="Times New Roman"/>
                <w:b/>
                <w:sz w:val="20"/>
                <w:szCs w:val="20"/>
                <w:lang w:val="en-US"/>
              </w:rPr>
              <w:t xml:space="preserve"> </w:t>
            </w:r>
            <w:r w:rsidR="00EA0355" w:rsidRPr="005B27B2">
              <w:rPr>
                <w:rFonts w:ascii="Times New Roman" w:hAnsi="Times New Roman" w:cs="Times New Roman"/>
                <w:b/>
                <w:sz w:val="20"/>
                <w:szCs w:val="20"/>
              </w:rPr>
              <w:t>DERS</w:t>
            </w:r>
            <w:r w:rsidR="00EA0355" w:rsidRPr="005B27B2">
              <w:rPr>
                <w:rFonts w:ascii="Times New Roman" w:hAnsi="Times New Roman" w:cs="Times New Roman"/>
                <w:b/>
                <w:spacing w:val="-4"/>
                <w:sz w:val="20"/>
                <w:szCs w:val="20"/>
              </w:rPr>
              <w:t xml:space="preserve"> </w:t>
            </w:r>
            <w:r w:rsidR="00EA0355" w:rsidRPr="005B27B2">
              <w:rPr>
                <w:rFonts w:ascii="Times New Roman" w:hAnsi="Times New Roman" w:cs="Times New Roman"/>
                <w:b/>
                <w:spacing w:val="-2"/>
                <w:sz w:val="20"/>
                <w:szCs w:val="20"/>
              </w:rPr>
              <w:t>İZLENCESİ</w:t>
            </w:r>
          </w:p>
        </w:tc>
      </w:tr>
      <w:tr w:rsidR="00867237" w:rsidRPr="005B27B2" w14:paraId="728F7F3E" w14:textId="77777777" w:rsidTr="0095231C">
        <w:trPr>
          <w:trHeight w:val="830"/>
        </w:trPr>
        <w:tc>
          <w:tcPr>
            <w:tcW w:w="1418" w:type="dxa"/>
            <w:vAlign w:val="center"/>
          </w:tcPr>
          <w:p w14:paraId="48E09AD3" w14:textId="77777777" w:rsidR="00867237" w:rsidRPr="005B27B2" w:rsidRDefault="00867237" w:rsidP="00416BD3">
            <w:pPr>
              <w:pStyle w:val="TableParagraph"/>
              <w:ind w:right="48"/>
              <w:jc w:val="center"/>
              <w:rPr>
                <w:rFonts w:ascii="Times New Roman" w:hAnsi="Times New Roman" w:cs="Times New Roman"/>
                <w:b/>
                <w:sz w:val="20"/>
                <w:szCs w:val="20"/>
              </w:rPr>
            </w:pPr>
            <w:r w:rsidRPr="005B27B2">
              <w:rPr>
                <w:rFonts w:ascii="Times New Roman" w:hAnsi="Times New Roman" w:cs="Times New Roman"/>
                <w:b/>
                <w:sz w:val="20"/>
                <w:szCs w:val="20"/>
              </w:rPr>
              <w:t>Dersin</w:t>
            </w:r>
            <w:r w:rsidRPr="005B27B2">
              <w:rPr>
                <w:rFonts w:ascii="Times New Roman" w:hAnsi="Times New Roman" w:cs="Times New Roman"/>
                <w:b/>
                <w:spacing w:val="-7"/>
                <w:sz w:val="20"/>
                <w:szCs w:val="20"/>
              </w:rPr>
              <w:t xml:space="preserve"> </w:t>
            </w:r>
            <w:r w:rsidRPr="005B27B2">
              <w:rPr>
                <w:rFonts w:ascii="Times New Roman" w:hAnsi="Times New Roman" w:cs="Times New Roman"/>
                <w:b/>
                <w:spacing w:val="-4"/>
                <w:sz w:val="20"/>
                <w:szCs w:val="20"/>
              </w:rPr>
              <w:t>Kodu</w:t>
            </w:r>
          </w:p>
        </w:tc>
        <w:tc>
          <w:tcPr>
            <w:tcW w:w="2977" w:type="dxa"/>
            <w:vAlign w:val="center"/>
          </w:tcPr>
          <w:p w14:paraId="036D1D99" w14:textId="77777777" w:rsidR="00867237" w:rsidRPr="005B27B2" w:rsidRDefault="00867237" w:rsidP="00416BD3">
            <w:pPr>
              <w:pStyle w:val="TableParagraph"/>
              <w:ind w:right="2"/>
              <w:jc w:val="center"/>
              <w:rPr>
                <w:rFonts w:ascii="Times New Roman" w:hAnsi="Times New Roman" w:cs="Times New Roman"/>
                <w:b/>
                <w:sz w:val="20"/>
                <w:szCs w:val="20"/>
              </w:rPr>
            </w:pPr>
            <w:r w:rsidRPr="005B27B2">
              <w:rPr>
                <w:rFonts w:ascii="Times New Roman" w:hAnsi="Times New Roman" w:cs="Times New Roman"/>
                <w:b/>
                <w:sz w:val="20"/>
                <w:szCs w:val="20"/>
              </w:rPr>
              <w:t>Dersin</w:t>
            </w:r>
            <w:r w:rsidRPr="005B27B2">
              <w:rPr>
                <w:rFonts w:ascii="Times New Roman" w:hAnsi="Times New Roman" w:cs="Times New Roman"/>
                <w:b/>
                <w:spacing w:val="-7"/>
                <w:sz w:val="20"/>
                <w:szCs w:val="20"/>
              </w:rPr>
              <w:t xml:space="preserve"> </w:t>
            </w:r>
            <w:r w:rsidRPr="005B27B2">
              <w:rPr>
                <w:rFonts w:ascii="Times New Roman" w:hAnsi="Times New Roman" w:cs="Times New Roman"/>
                <w:b/>
                <w:spacing w:val="-5"/>
                <w:sz w:val="20"/>
                <w:szCs w:val="20"/>
              </w:rPr>
              <w:t>Adı</w:t>
            </w:r>
          </w:p>
        </w:tc>
        <w:tc>
          <w:tcPr>
            <w:tcW w:w="1276" w:type="dxa"/>
            <w:vAlign w:val="center"/>
          </w:tcPr>
          <w:p w14:paraId="2196E329" w14:textId="77777777" w:rsidR="00867237" w:rsidRPr="005B27B2" w:rsidRDefault="00867237" w:rsidP="00416BD3">
            <w:pPr>
              <w:pStyle w:val="TableParagraph"/>
              <w:ind w:right="1"/>
              <w:jc w:val="center"/>
              <w:rPr>
                <w:rFonts w:ascii="Times New Roman" w:hAnsi="Times New Roman" w:cs="Times New Roman"/>
                <w:b/>
                <w:sz w:val="20"/>
                <w:szCs w:val="20"/>
              </w:rPr>
            </w:pPr>
            <w:r w:rsidRPr="005B27B2">
              <w:rPr>
                <w:rFonts w:ascii="Times New Roman" w:hAnsi="Times New Roman" w:cs="Times New Roman"/>
                <w:b/>
                <w:sz w:val="20"/>
                <w:szCs w:val="20"/>
              </w:rPr>
              <w:t>Dersin</w:t>
            </w:r>
            <w:r w:rsidRPr="005B27B2">
              <w:rPr>
                <w:rFonts w:ascii="Times New Roman" w:hAnsi="Times New Roman" w:cs="Times New Roman"/>
                <w:b/>
                <w:spacing w:val="-7"/>
                <w:sz w:val="20"/>
                <w:szCs w:val="20"/>
              </w:rPr>
              <w:t xml:space="preserve"> </w:t>
            </w:r>
            <w:r w:rsidRPr="005B27B2">
              <w:rPr>
                <w:rFonts w:ascii="Times New Roman" w:hAnsi="Times New Roman" w:cs="Times New Roman"/>
                <w:b/>
                <w:spacing w:val="-4"/>
                <w:sz w:val="20"/>
                <w:szCs w:val="20"/>
              </w:rPr>
              <w:t>Türü</w:t>
            </w:r>
          </w:p>
        </w:tc>
        <w:tc>
          <w:tcPr>
            <w:tcW w:w="992" w:type="dxa"/>
            <w:vAlign w:val="center"/>
          </w:tcPr>
          <w:p w14:paraId="60D8ECC0" w14:textId="195A5F10" w:rsidR="00867237" w:rsidRPr="005B27B2" w:rsidRDefault="00867237" w:rsidP="00416BD3">
            <w:pPr>
              <w:pStyle w:val="TableParagraph"/>
              <w:spacing w:before="174"/>
              <w:jc w:val="center"/>
              <w:rPr>
                <w:rFonts w:ascii="Times New Roman" w:hAnsi="Times New Roman" w:cs="Times New Roman"/>
                <w:b/>
                <w:sz w:val="20"/>
                <w:szCs w:val="20"/>
              </w:rPr>
            </w:pPr>
            <w:r w:rsidRPr="005B27B2">
              <w:rPr>
                <w:rFonts w:ascii="Times New Roman" w:hAnsi="Times New Roman" w:cs="Times New Roman"/>
                <w:b/>
                <w:spacing w:val="-4"/>
                <w:sz w:val="20"/>
                <w:szCs w:val="20"/>
              </w:rPr>
              <w:t>AKTS</w:t>
            </w:r>
            <w:r w:rsidRPr="005B27B2">
              <w:rPr>
                <w:rFonts w:ascii="Times New Roman" w:hAnsi="Times New Roman" w:cs="Times New Roman"/>
                <w:b/>
                <w:sz w:val="20"/>
                <w:szCs w:val="20"/>
              </w:rPr>
              <w:br/>
            </w:r>
            <w:r w:rsidRPr="005B27B2">
              <w:rPr>
                <w:rFonts w:ascii="Times New Roman" w:hAnsi="Times New Roman" w:cs="Times New Roman"/>
                <w:b/>
                <w:spacing w:val="-2"/>
                <w:sz w:val="20"/>
                <w:szCs w:val="20"/>
              </w:rPr>
              <w:t>Kredisi</w:t>
            </w:r>
          </w:p>
        </w:tc>
        <w:tc>
          <w:tcPr>
            <w:tcW w:w="2126" w:type="dxa"/>
            <w:vAlign w:val="center"/>
          </w:tcPr>
          <w:p w14:paraId="7CFF5C2F" w14:textId="3CE7E36D" w:rsidR="00867237" w:rsidRPr="005B27B2" w:rsidRDefault="00867237" w:rsidP="00867237">
            <w:pPr>
              <w:pStyle w:val="TableParagraph"/>
              <w:spacing w:before="174"/>
              <w:ind w:left="168" w:right="146" w:firstLine="165"/>
              <w:jc w:val="center"/>
              <w:rPr>
                <w:rFonts w:ascii="Times New Roman" w:hAnsi="Times New Roman" w:cs="Times New Roman"/>
                <w:b/>
                <w:sz w:val="20"/>
                <w:szCs w:val="20"/>
              </w:rPr>
            </w:pPr>
            <w:r w:rsidRPr="005B27B2">
              <w:rPr>
                <w:rFonts w:ascii="Times New Roman" w:hAnsi="Times New Roman" w:cs="Times New Roman"/>
                <w:b/>
                <w:sz w:val="20"/>
                <w:szCs w:val="20"/>
              </w:rPr>
              <w:t>Dersin Önkoşul Bilgisi</w:t>
            </w:r>
          </w:p>
        </w:tc>
        <w:tc>
          <w:tcPr>
            <w:tcW w:w="1710" w:type="dxa"/>
            <w:vAlign w:val="center"/>
          </w:tcPr>
          <w:p w14:paraId="3BCE408F" w14:textId="5150EE10" w:rsidR="00867237" w:rsidRPr="005B27B2" w:rsidRDefault="00867237" w:rsidP="008B015F">
            <w:pPr>
              <w:pStyle w:val="TableParagraph"/>
              <w:spacing w:before="49"/>
              <w:ind w:right="271"/>
              <w:jc w:val="center"/>
              <w:rPr>
                <w:rFonts w:ascii="Times New Roman" w:hAnsi="Times New Roman" w:cs="Times New Roman"/>
                <w:b/>
                <w:sz w:val="20"/>
                <w:szCs w:val="20"/>
              </w:rPr>
            </w:pPr>
            <w:r w:rsidRPr="005B27B2">
              <w:rPr>
                <w:rFonts w:ascii="Times New Roman" w:hAnsi="Times New Roman" w:cs="Times New Roman"/>
                <w:b/>
                <w:spacing w:val="-2"/>
                <w:sz w:val="20"/>
                <w:szCs w:val="20"/>
              </w:rPr>
              <w:t>İzlencenin Hazırlanma Tarihi</w:t>
            </w:r>
          </w:p>
        </w:tc>
      </w:tr>
      <w:tr w:rsidR="00867237" w:rsidRPr="005B27B2" w14:paraId="6D0BBC39" w14:textId="77777777" w:rsidTr="0095231C">
        <w:trPr>
          <w:trHeight w:val="734"/>
        </w:trPr>
        <w:tc>
          <w:tcPr>
            <w:tcW w:w="1418" w:type="dxa"/>
          </w:tcPr>
          <w:p w14:paraId="061170CD" w14:textId="77777777" w:rsidR="00867237" w:rsidRPr="005B27B2" w:rsidRDefault="00867237" w:rsidP="00423F35">
            <w:pPr>
              <w:pStyle w:val="TableParagraph"/>
              <w:spacing w:before="16"/>
              <w:jc w:val="center"/>
              <w:rPr>
                <w:rFonts w:ascii="Times New Roman" w:hAnsi="Times New Roman" w:cs="Times New Roman"/>
                <w:sz w:val="20"/>
                <w:szCs w:val="20"/>
              </w:rPr>
            </w:pPr>
          </w:p>
          <w:p w14:paraId="662124F0" w14:textId="0DC7EB4F" w:rsidR="00867237" w:rsidRPr="005B27B2" w:rsidRDefault="00C7130A" w:rsidP="006C55D9">
            <w:pPr>
              <w:pStyle w:val="TableParagraph"/>
              <w:ind w:left="62" w:right="47"/>
              <w:jc w:val="center"/>
              <w:rPr>
                <w:rFonts w:ascii="Times New Roman" w:hAnsi="Times New Roman" w:cs="Times New Roman"/>
                <w:sz w:val="20"/>
                <w:szCs w:val="20"/>
              </w:rPr>
            </w:pPr>
            <w:r w:rsidRPr="005B27B2">
              <w:rPr>
                <w:rFonts w:ascii="Times New Roman" w:eastAsia="Calibri" w:hAnsi="Times New Roman" w:cs="Times New Roman"/>
                <w:b/>
                <w:sz w:val="20"/>
                <w:szCs w:val="20"/>
              </w:rPr>
              <w:t>GTE116</w:t>
            </w:r>
          </w:p>
        </w:tc>
        <w:tc>
          <w:tcPr>
            <w:tcW w:w="2977" w:type="dxa"/>
          </w:tcPr>
          <w:p w14:paraId="2092FB6F" w14:textId="77777777" w:rsidR="00867237" w:rsidRPr="005B27B2" w:rsidRDefault="00867237" w:rsidP="00423F35">
            <w:pPr>
              <w:pStyle w:val="TableParagraph"/>
              <w:spacing w:before="16"/>
              <w:jc w:val="center"/>
              <w:rPr>
                <w:rFonts w:ascii="Times New Roman" w:hAnsi="Times New Roman" w:cs="Times New Roman"/>
                <w:sz w:val="20"/>
                <w:szCs w:val="20"/>
              </w:rPr>
            </w:pPr>
          </w:p>
          <w:p w14:paraId="41C4888C" w14:textId="62AC7651" w:rsidR="00867237" w:rsidRPr="005B27B2" w:rsidRDefault="00C7130A" w:rsidP="008A5499">
            <w:pPr>
              <w:pStyle w:val="TableParagraph"/>
              <w:ind w:left="14"/>
              <w:jc w:val="center"/>
              <w:rPr>
                <w:rFonts w:ascii="Times New Roman" w:hAnsi="Times New Roman" w:cs="Times New Roman"/>
                <w:sz w:val="20"/>
                <w:szCs w:val="20"/>
              </w:rPr>
            </w:pPr>
            <w:r w:rsidRPr="005B27B2">
              <w:rPr>
                <w:rFonts w:ascii="Times New Roman" w:eastAsia="Calibri" w:hAnsi="Times New Roman" w:cs="Times New Roman"/>
                <w:b/>
                <w:sz w:val="20"/>
                <w:szCs w:val="20"/>
              </w:rPr>
              <w:t>GTE116 GIDA ENDÜSTRİ MAKİNALARI</w:t>
            </w:r>
          </w:p>
        </w:tc>
        <w:tc>
          <w:tcPr>
            <w:tcW w:w="1276" w:type="dxa"/>
            <w:vAlign w:val="center"/>
          </w:tcPr>
          <w:p w14:paraId="2EDFD95E" w14:textId="47F78480" w:rsidR="00867237" w:rsidRPr="005B27B2" w:rsidRDefault="008A5499" w:rsidP="00423F35">
            <w:pPr>
              <w:pStyle w:val="TableParagraph"/>
              <w:ind w:left="4"/>
              <w:jc w:val="center"/>
              <w:rPr>
                <w:rFonts w:ascii="Times New Roman" w:hAnsi="Times New Roman" w:cs="Times New Roman"/>
                <w:sz w:val="20"/>
                <w:szCs w:val="20"/>
              </w:rPr>
            </w:pPr>
            <w:r w:rsidRPr="005B27B2">
              <w:rPr>
                <w:rFonts w:ascii="Times New Roman" w:hAnsi="Times New Roman" w:cs="Times New Roman"/>
                <w:spacing w:val="-2"/>
                <w:sz w:val="20"/>
                <w:szCs w:val="20"/>
              </w:rPr>
              <w:t>ZORUNLU</w:t>
            </w:r>
          </w:p>
        </w:tc>
        <w:tc>
          <w:tcPr>
            <w:tcW w:w="992" w:type="dxa"/>
          </w:tcPr>
          <w:p w14:paraId="5CA2A5BE" w14:textId="77777777" w:rsidR="00867237" w:rsidRPr="005B27B2" w:rsidRDefault="00867237" w:rsidP="00423F35">
            <w:pPr>
              <w:pStyle w:val="TableParagraph"/>
              <w:spacing w:before="16"/>
              <w:jc w:val="center"/>
              <w:rPr>
                <w:rFonts w:ascii="Times New Roman" w:hAnsi="Times New Roman" w:cs="Times New Roman"/>
                <w:sz w:val="20"/>
                <w:szCs w:val="20"/>
              </w:rPr>
            </w:pPr>
          </w:p>
          <w:p w14:paraId="66BD4582" w14:textId="6E8120C1" w:rsidR="00867237" w:rsidRPr="005B27B2" w:rsidRDefault="008A5499" w:rsidP="00423F35">
            <w:pPr>
              <w:pStyle w:val="TableParagraph"/>
              <w:ind w:left="10"/>
              <w:jc w:val="center"/>
              <w:rPr>
                <w:rFonts w:ascii="Times New Roman" w:hAnsi="Times New Roman" w:cs="Times New Roman"/>
                <w:sz w:val="20"/>
                <w:szCs w:val="20"/>
              </w:rPr>
            </w:pPr>
            <w:r w:rsidRPr="005B27B2">
              <w:rPr>
                <w:rFonts w:ascii="Times New Roman" w:hAnsi="Times New Roman" w:cs="Times New Roman"/>
                <w:sz w:val="20"/>
                <w:szCs w:val="20"/>
              </w:rPr>
              <w:t>4</w:t>
            </w:r>
          </w:p>
        </w:tc>
        <w:tc>
          <w:tcPr>
            <w:tcW w:w="2126" w:type="dxa"/>
          </w:tcPr>
          <w:p w14:paraId="0620841E" w14:textId="77777777" w:rsidR="00867237" w:rsidRPr="005B27B2" w:rsidRDefault="00867237" w:rsidP="00423F35">
            <w:pPr>
              <w:pStyle w:val="TableParagraph"/>
              <w:spacing w:before="16"/>
              <w:jc w:val="center"/>
              <w:rPr>
                <w:rFonts w:ascii="Times New Roman" w:hAnsi="Times New Roman" w:cs="Times New Roman"/>
                <w:sz w:val="20"/>
                <w:szCs w:val="20"/>
              </w:rPr>
            </w:pPr>
          </w:p>
          <w:p w14:paraId="287917FD" w14:textId="6D32CCBC" w:rsidR="00867237" w:rsidRPr="005B27B2" w:rsidRDefault="00FF756C" w:rsidP="00423F35">
            <w:pPr>
              <w:pStyle w:val="TableParagraph"/>
              <w:ind w:left="14"/>
              <w:jc w:val="center"/>
              <w:rPr>
                <w:rFonts w:ascii="Times New Roman" w:hAnsi="Times New Roman" w:cs="Times New Roman"/>
                <w:sz w:val="20"/>
                <w:szCs w:val="20"/>
              </w:rPr>
            </w:pPr>
            <w:r w:rsidRPr="005B27B2">
              <w:rPr>
                <w:rFonts w:ascii="Times New Roman" w:hAnsi="Times New Roman" w:cs="Times New Roman"/>
                <w:sz w:val="20"/>
                <w:szCs w:val="20"/>
              </w:rPr>
              <w:t>-</w:t>
            </w:r>
          </w:p>
        </w:tc>
        <w:tc>
          <w:tcPr>
            <w:tcW w:w="1710" w:type="dxa"/>
            <w:vAlign w:val="center"/>
          </w:tcPr>
          <w:p w14:paraId="6E69D48B" w14:textId="45EDC303" w:rsidR="00867237" w:rsidRPr="005B27B2" w:rsidRDefault="008A5499" w:rsidP="008A5499">
            <w:pPr>
              <w:pStyle w:val="TableParagraph"/>
              <w:jc w:val="center"/>
              <w:rPr>
                <w:rFonts w:ascii="Times New Roman" w:hAnsi="Times New Roman" w:cs="Times New Roman"/>
                <w:sz w:val="20"/>
                <w:szCs w:val="20"/>
              </w:rPr>
            </w:pPr>
            <w:r w:rsidRPr="005B27B2">
              <w:rPr>
                <w:rFonts w:ascii="Times New Roman" w:hAnsi="Times New Roman" w:cs="Times New Roman"/>
                <w:sz w:val="20"/>
                <w:szCs w:val="20"/>
              </w:rPr>
              <w:t>2</w:t>
            </w:r>
            <w:r w:rsidR="00FF756C" w:rsidRPr="005B27B2">
              <w:rPr>
                <w:rFonts w:ascii="Times New Roman" w:hAnsi="Times New Roman" w:cs="Times New Roman"/>
                <w:sz w:val="20"/>
                <w:szCs w:val="20"/>
              </w:rPr>
              <w:t>5.0</w:t>
            </w:r>
            <w:r w:rsidRPr="005B27B2">
              <w:rPr>
                <w:rFonts w:ascii="Times New Roman" w:hAnsi="Times New Roman" w:cs="Times New Roman"/>
                <w:sz w:val="20"/>
                <w:szCs w:val="20"/>
              </w:rPr>
              <w:t>2</w:t>
            </w:r>
            <w:r w:rsidR="00FF756C" w:rsidRPr="005B27B2">
              <w:rPr>
                <w:rFonts w:ascii="Times New Roman" w:hAnsi="Times New Roman" w:cs="Times New Roman"/>
                <w:sz w:val="20"/>
                <w:szCs w:val="20"/>
              </w:rPr>
              <w:t>.202</w:t>
            </w:r>
            <w:r w:rsidRPr="005B27B2">
              <w:rPr>
                <w:rFonts w:ascii="Times New Roman" w:hAnsi="Times New Roman" w:cs="Times New Roman"/>
                <w:sz w:val="20"/>
                <w:szCs w:val="20"/>
              </w:rPr>
              <w:t>6</w:t>
            </w:r>
          </w:p>
        </w:tc>
      </w:tr>
      <w:tr w:rsidR="000441DB" w:rsidRPr="005B27B2" w14:paraId="54DA54A5" w14:textId="77777777" w:rsidTr="0095231C">
        <w:trPr>
          <w:trHeight w:val="734"/>
        </w:trPr>
        <w:tc>
          <w:tcPr>
            <w:tcW w:w="1418" w:type="dxa"/>
            <w:vAlign w:val="center"/>
          </w:tcPr>
          <w:p w14:paraId="60643D40" w14:textId="2A242067" w:rsidR="000441DB" w:rsidRPr="005B27B2" w:rsidRDefault="00867237" w:rsidP="00867237">
            <w:pPr>
              <w:pStyle w:val="TableParagraph"/>
              <w:spacing w:before="16"/>
              <w:jc w:val="center"/>
              <w:rPr>
                <w:rFonts w:ascii="Times New Roman" w:hAnsi="Times New Roman" w:cs="Times New Roman"/>
                <w:sz w:val="20"/>
                <w:szCs w:val="20"/>
              </w:rPr>
            </w:pPr>
            <w:r w:rsidRPr="005B27B2">
              <w:rPr>
                <w:rFonts w:ascii="Times New Roman" w:hAnsi="Times New Roman" w:cs="Times New Roman"/>
                <w:b/>
                <w:sz w:val="20"/>
                <w:szCs w:val="20"/>
              </w:rPr>
              <w:t>Dersi Veren Öğretim Üyesi &amp;</w:t>
            </w:r>
            <w:r w:rsidR="002C43F4" w:rsidRPr="005B27B2">
              <w:rPr>
                <w:rFonts w:ascii="Times New Roman" w:hAnsi="Times New Roman" w:cs="Times New Roman"/>
                <w:b/>
                <w:sz w:val="20"/>
                <w:szCs w:val="20"/>
              </w:rPr>
              <w:t xml:space="preserve"> </w:t>
            </w:r>
            <w:r w:rsidRPr="005B27B2">
              <w:rPr>
                <w:rFonts w:ascii="Times New Roman" w:hAnsi="Times New Roman" w:cs="Times New Roman"/>
                <w:b/>
                <w:sz w:val="20"/>
                <w:szCs w:val="20"/>
              </w:rPr>
              <w:t>E-Posta Adresi</w:t>
            </w:r>
          </w:p>
        </w:tc>
        <w:tc>
          <w:tcPr>
            <w:tcW w:w="9081" w:type="dxa"/>
            <w:gridSpan w:val="5"/>
            <w:vAlign w:val="center"/>
          </w:tcPr>
          <w:p w14:paraId="1ABCB78D" w14:textId="5A8A1828" w:rsidR="000441DB" w:rsidRPr="005B27B2" w:rsidRDefault="00867237" w:rsidP="00AC7D95">
            <w:pPr>
              <w:pStyle w:val="TableParagraph"/>
              <w:jc w:val="both"/>
              <w:rPr>
                <w:rFonts w:ascii="Times New Roman" w:hAnsi="Times New Roman" w:cs="Times New Roman"/>
                <w:sz w:val="20"/>
                <w:szCs w:val="20"/>
              </w:rPr>
            </w:pPr>
            <w:r w:rsidRPr="005B27B2">
              <w:rPr>
                <w:rFonts w:ascii="Times New Roman" w:hAnsi="Times New Roman" w:cs="Times New Roman"/>
                <w:sz w:val="20"/>
                <w:szCs w:val="20"/>
              </w:rPr>
              <w:t xml:space="preserve"> </w:t>
            </w:r>
            <w:r w:rsidR="00AC7D95" w:rsidRPr="005B27B2">
              <w:rPr>
                <w:rFonts w:ascii="Times New Roman" w:hAnsi="Times New Roman" w:cs="Times New Roman"/>
                <w:sz w:val="20"/>
                <w:szCs w:val="20"/>
              </w:rPr>
              <w:t xml:space="preserve"> </w:t>
            </w:r>
            <w:proofErr w:type="spellStart"/>
            <w:r w:rsidR="00AC7D95" w:rsidRPr="005B27B2">
              <w:rPr>
                <w:rFonts w:ascii="Times New Roman" w:hAnsi="Times New Roman" w:cs="Times New Roman"/>
                <w:sz w:val="20"/>
                <w:szCs w:val="20"/>
              </w:rPr>
              <w:t>Dr</w:t>
            </w:r>
            <w:proofErr w:type="spellEnd"/>
            <w:r w:rsidR="00AC7D95" w:rsidRPr="005B27B2">
              <w:rPr>
                <w:rFonts w:ascii="Times New Roman" w:hAnsi="Times New Roman" w:cs="Times New Roman"/>
                <w:sz w:val="20"/>
                <w:szCs w:val="20"/>
              </w:rPr>
              <w:t xml:space="preserve"> </w:t>
            </w:r>
            <w:proofErr w:type="spellStart"/>
            <w:r w:rsidR="00AC7D95" w:rsidRPr="005B27B2">
              <w:rPr>
                <w:rFonts w:ascii="Times New Roman" w:hAnsi="Times New Roman" w:cs="Times New Roman"/>
                <w:sz w:val="20"/>
                <w:szCs w:val="20"/>
              </w:rPr>
              <w:t>Öğr</w:t>
            </w:r>
            <w:proofErr w:type="spellEnd"/>
            <w:r w:rsidR="00AC7D95" w:rsidRPr="005B27B2">
              <w:rPr>
                <w:rFonts w:ascii="Times New Roman" w:hAnsi="Times New Roman" w:cs="Times New Roman"/>
                <w:sz w:val="20"/>
                <w:szCs w:val="20"/>
              </w:rPr>
              <w:t xml:space="preserve"> Üyesi Gülay ÇOKSARI</w:t>
            </w:r>
            <w:r w:rsidR="0012180E" w:rsidRPr="005B27B2">
              <w:rPr>
                <w:rFonts w:ascii="Times New Roman" w:hAnsi="Times New Roman" w:cs="Times New Roman"/>
                <w:sz w:val="20"/>
                <w:szCs w:val="20"/>
              </w:rPr>
              <w:t xml:space="preserve">/ </w:t>
            </w:r>
            <w:r w:rsidR="00AC7D95" w:rsidRPr="005B27B2">
              <w:rPr>
                <w:rFonts w:ascii="Times New Roman" w:hAnsi="Times New Roman" w:cs="Times New Roman"/>
                <w:sz w:val="20"/>
                <w:szCs w:val="20"/>
              </w:rPr>
              <w:t>gcoksari</w:t>
            </w:r>
            <w:r w:rsidR="0012180E" w:rsidRPr="005B27B2">
              <w:rPr>
                <w:rFonts w:ascii="Times New Roman" w:hAnsi="Times New Roman" w:cs="Times New Roman"/>
                <w:sz w:val="20"/>
                <w:szCs w:val="20"/>
              </w:rPr>
              <w:t>@aybu.edu.tr</w:t>
            </w:r>
          </w:p>
        </w:tc>
      </w:tr>
      <w:tr w:rsidR="00867237" w:rsidRPr="005B27B2" w14:paraId="644DE186" w14:textId="77777777" w:rsidTr="0095231C">
        <w:trPr>
          <w:trHeight w:val="734"/>
        </w:trPr>
        <w:tc>
          <w:tcPr>
            <w:tcW w:w="1418" w:type="dxa"/>
            <w:vAlign w:val="center"/>
          </w:tcPr>
          <w:p w14:paraId="24CBC522" w14:textId="27CC6FD9" w:rsidR="00867237" w:rsidRPr="005B27B2" w:rsidRDefault="00867237" w:rsidP="00867237">
            <w:pPr>
              <w:pStyle w:val="TableParagraph"/>
              <w:spacing w:before="16"/>
              <w:jc w:val="center"/>
              <w:rPr>
                <w:rFonts w:ascii="Times New Roman" w:hAnsi="Times New Roman" w:cs="Times New Roman"/>
                <w:b/>
                <w:sz w:val="20"/>
                <w:szCs w:val="20"/>
              </w:rPr>
            </w:pPr>
            <w:r w:rsidRPr="005B27B2">
              <w:rPr>
                <w:rFonts w:ascii="Times New Roman" w:hAnsi="Times New Roman" w:cs="Times New Roman"/>
                <w:b/>
                <w:sz w:val="20"/>
                <w:szCs w:val="20"/>
              </w:rPr>
              <w:t>Öğrenci Görüşme Saatleri &amp; Yeri</w:t>
            </w:r>
          </w:p>
        </w:tc>
        <w:tc>
          <w:tcPr>
            <w:tcW w:w="9081" w:type="dxa"/>
            <w:gridSpan w:val="5"/>
            <w:vAlign w:val="center"/>
          </w:tcPr>
          <w:p w14:paraId="38565D81" w14:textId="2E4967DA" w:rsidR="00867237" w:rsidRPr="005B27B2" w:rsidRDefault="00867237" w:rsidP="00AC7D95">
            <w:pPr>
              <w:pStyle w:val="TableParagraph"/>
              <w:jc w:val="both"/>
              <w:rPr>
                <w:rFonts w:ascii="Times New Roman" w:hAnsi="Times New Roman" w:cs="Times New Roman"/>
                <w:b/>
                <w:bCs/>
                <w:sz w:val="20"/>
                <w:szCs w:val="20"/>
              </w:rPr>
            </w:pPr>
            <w:r w:rsidRPr="005B27B2">
              <w:rPr>
                <w:rFonts w:ascii="Times New Roman" w:hAnsi="Times New Roman" w:cs="Times New Roman"/>
                <w:b/>
                <w:bCs/>
                <w:sz w:val="20"/>
                <w:szCs w:val="20"/>
              </w:rPr>
              <w:t xml:space="preserve">  </w:t>
            </w:r>
            <w:r w:rsidR="00AC7D95" w:rsidRPr="005B27B2">
              <w:rPr>
                <w:rFonts w:ascii="Times New Roman" w:hAnsi="Times New Roman" w:cs="Times New Roman"/>
                <w:sz w:val="20"/>
                <w:szCs w:val="20"/>
              </w:rPr>
              <w:t xml:space="preserve">Pazartesi </w:t>
            </w:r>
            <w:r w:rsidR="006E2DA6" w:rsidRPr="005B27B2">
              <w:rPr>
                <w:rFonts w:ascii="Times New Roman" w:hAnsi="Times New Roman" w:cs="Times New Roman"/>
                <w:sz w:val="20"/>
                <w:szCs w:val="20"/>
              </w:rPr>
              <w:t>günü</w:t>
            </w:r>
            <w:r w:rsidR="00232462" w:rsidRPr="005B27B2">
              <w:rPr>
                <w:rFonts w:ascii="Times New Roman" w:hAnsi="Times New Roman" w:cs="Times New Roman"/>
                <w:sz w:val="20"/>
                <w:szCs w:val="20"/>
              </w:rPr>
              <w:t xml:space="preserve"> </w:t>
            </w:r>
            <w:r w:rsidR="007E2A71" w:rsidRPr="005B27B2">
              <w:rPr>
                <w:rFonts w:ascii="Times New Roman" w:hAnsi="Times New Roman" w:cs="Times New Roman"/>
                <w:sz w:val="20"/>
                <w:szCs w:val="20"/>
              </w:rPr>
              <w:t>12</w:t>
            </w:r>
            <w:r w:rsidR="00232462" w:rsidRPr="005B27B2">
              <w:rPr>
                <w:rFonts w:ascii="Times New Roman" w:hAnsi="Times New Roman" w:cs="Times New Roman"/>
                <w:sz w:val="20"/>
                <w:szCs w:val="20"/>
              </w:rPr>
              <w:t>.</w:t>
            </w:r>
            <w:r w:rsidR="007E2A71" w:rsidRPr="005B27B2">
              <w:rPr>
                <w:rFonts w:ascii="Times New Roman" w:hAnsi="Times New Roman" w:cs="Times New Roman"/>
                <w:sz w:val="20"/>
                <w:szCs w:val="20"/>
              </w:rPr>
              <w:t>3</w:t>
            </w:r>
            <w:r w:rsidR="00232462" w:rsidRPr="005B27B2">
              <w:rPr>
                <w:rFonts w:ascii="Times New Roman" w:hAnsi="Times New Roman" w:cs="Times New Roman"/>
                <w:sz w:val="20"/>
                <w:szCs w:val="20"/>
              </w:rPr>
              <w:t>0-1</w:t>
            </w:r>
            <w:r w:rsidR="007E2A71" w:rsidRPr="005B27B2">
              <w:rPr>
                <w:rFonts w:ascii="Times New Roman" w:hAnsi="Times New Roman" w:cs="Times New Roman"/>
                <w:sz w:val="20"/>
                <w:szCs w:val="20"/>
              </w:rPr>
              <w:t>3</w:t>
            </w:r>
            <w:r w:rsidR="00232462" w:rsidRPr="005B27B2">
              <w:rPr>
                <w:rFonts w:ascii="Times New Roman" w:hAnsi="Times New Roman" w:cs="Times New Roman"/>
                <w:sz w:val="20"/>
                <w:szCs w:val="20"/>
              </w:rPr>
              <w:t>.</w:t>
            </w:r>
            <w:r w:rsidR="007E2A71" w:rsidRPr="005B27B2">
              <w:rPr>
                <w:rFonts w:ascii="Times New Roman" w:hAnsi="Times New Roman" w:cs="Times New Roman"/>
                <w:sz w:val="20"/>
                <w:szCs w:val="20"/>
              </w:rPr>
              <w:t>3</w:t>
            </w:r>
            <w:r w:rsidR="006E2DA6" w:rsidRPr="005B27B2">
              <w:rPr>
                <w:rFonts w:ascii="Times New Roman" w:hAnsi="Times New Roman" w:cs="Times New Roman"/>
                <w:sz w:val="20"/>
                <w:szCs w:val="20"/>
              </w:rPr>
              <w:t>0 arası</w:t>
            </w:r>
            <w:r w:rsidR="00232462" w:rsidRPr="005B27B2">
              <w:rPr>
                <w:rFonts w:ascii="Times New Roman" w:hAnsi="Times New Roman" w:cs="Times New Roman"/>
                <w:sz w:val="20"/>
                <w:szCs w:val="20"/>
              </w:rPr>
              <w:t xml:space="preserve"> </w:t>
            </w:r>
            <w:r w:rsidR="00AC7D95" w:rsidRPr="005B27B2">
              <w:rPr>
                <w:rFonts w:ascii="Times New Roman" w:hAnsi="Times New Roman" w:cs="Times New Roman"/>
                <w:sz w:val="20"/>
                <w:szCs w:val="20"/>
              </w:rPr>
              <w:t>SHMYO</w:t>
            </w:r>
          </w:p>
        </w:tc>
      </w:tr>
      <w:tr w:rsidR="00630C60" w:rsidRPr="005B27B2" w14:paraId="3DE62795" w14:textId="77777777" w:rsidTr="0095231C">
        <w:trPr>
          <w:trHeight w:val="1079"/>
        </w:trPr>
        <w:tc>
          <w:tcPr>
            <w:tcW w:w="1418" w:type="dxa"/>
            <w:vAlign w:val="center"/>
          </w:tcPr>
          <w:p w14:paraId="2F2889E9" w14:textId="77777777" w:rsidR="00630C60" w:rsidRPr="005B27B2" w:rsidRDefault="00EA0355" w:rsidP="00736CCA">
            <w:pPr>
              <w:pStyle w:val="TableParagraph"/>
              <w:spacing w:line="235" w:lineRule="auto"/>
              <w:ind w:right="138"/>
              <w:jc w:val="center"/>
              <w:rPr>
                <w:rFonts w:ascii="Times New Roman" w:hAnsi="Times New Roman" w:cs="Times New Roman"/>
                <w:b/>
                <w:sz w:val="20"/>
                <w:szCs w:val="20"/>
              </w:rPr>
            </w:pPr>
            <w:r w:rsidRPr="005B27B2">
              <w:rPr>
                <w:rFonts w:ascii="Times New Roman" w:hAnsi="Times New Roman" w:cs="Times New Roman"/>
                <w:b/>
                <w:sz w:val="20"/>
                <w:szCs w:val="20"/>
              </w:rPr>
              <w:t>Dersin</w:t>
            </w:r>
            <w:r w:rsidRPr="005B27B2">
              <w:rPr>
                <w:rFonts w:ascii="Times New Roman" w:hAnsi="Times New Roman" w:cs="Times New Roman"/>
                <w:b/>
                <w:spacing w:val="-12"/>
                <w:sz w:val="20"/>
                <w:szCs w:val="20"/>
              </w:rPr>
              <w:t xml:space="preserve"> </w:t>
            </w:r>
            <w:r w:rsidRPr="005B27B2">
              <w:rPr>
                <w:rFonts w:ascii="Times New Roman" w:hAnsi="Times New Roman" w:cs="Times New Roman"/>
                <w:b/>
                <w:sz w:val="20"/>
                <w:szCs w:val="20"/>
              </w:rPr>
              <w:t>İçeriği ve</w:t>
            </w:r>
            <w:r w:rsidRPr="005B27B2">
              <w:rPr>
                <w:rFonts w:ascii="Times New Roman" w:hAnsi="Times New Roman" w:cs="Times New Roman"/>
                <w:b/>
                <w:spacing w:val="-2"/>
                <w:sz w:val="20"/>
                <w:szCs w:val="20"/>
              </w:rPr>
              <w:t xml:space="preserve"> Amaçları</w:t>
            </w:r>
          </w:p>
        </w:tc>
        <w:tc>
          <w:tcPr>
            <w:tcW w:w="9081" w:type="dxa"/>
            <w:gridSpan w:val="5"/>
            <w:vAlign w:val="center"/>
          </w:tcPr>
          <w:p w14:paraId="413F8BE2" w14:textId="6D6943A0" w:rsidR="007E2A71" w:rsidRPr="005B27B2" w:rsidRDefault="00C7130A" w:rsidP="009B50FD">
            <w:pPr>
              <w:pStyle w:val="TableParagraph"/>
              <w:spacing w:before="54"/>
              <w:jc w:val="both"/>
              <w:rPr>
                <w:rFonts w:ascii="Times New Roman" w:hAnsi="Times New Roman" w:cs="Times New Roman"/>
                <w:sz w:val="20"/>
                <w:szCs w:val="20"/>
              </w:rPr>
            </w:pPr>
            <w:r w:rsidRPr="005B27B2">
              <w:rPr>
                <w:rFonts w:ascii="Times New Roman" w:eastAsia="Calibri" w:hAnsi="Times New Roman" w:cs="Times New Roman"/>
                <w:sz w:val="20"/>
                <w:szCs w:val="20"/>
              </w:rPr>
              <w:t xml:space="preserve">Gıda endüstrisine genel bir bakış, taşıma ve iletim düzenleri, elekler ve sınıflama makinaları, filtreler, </w:t>
            </w:r>
            <w:proofErr w:type="gramStart"/>
            <w:r w:rsidRPr="005B27B2">
              <w:rPr>
                <w:rFonts w:ascii="Times New Roman" w:eastAsia="Calibri" w:hAnsi="Times New Roman" w:cs="Times New Roman"/>
                <w:sz w:val="20"/>
                <w:szCs w:val="20"/>
              </w:rPr>
              <w:t>santrifüjler</w:t>
            </w:r>
            <w:proofErr w:type="gramEnd"/>
            <w:r w:rsidRPr="005B27B2">
              <w:rPr>
                <w:rFonts w:ascii="Times New Roman" w:eastAsia="Calibri" w:hAnsi="Times New Roman" w:cs="Times New Roman"/>
                <w:sz w:val="20"/>
                <w:szCs w:val="20"/>
              </w:rPr>
              <w:t xml:space="preserve">, katı ve sıvı gıdalar için karıştırıcılar, </w:t>
            </w:r>
            <w:proofErr w:type="spellStart"/>
            <w:r w:rsidRPr="005B27B2">
              <w:rPr>
                <w:rFonts w:ascii="Times New Roman" w:eastAsia="Calibri" w:hAnsi="Times New Roman" w:cs="Times New Roman"/>
                <w:sz w:val="20"/>
                <w:szCs w:val="20"/>
              </w:rPr>
              <w:t>homojenizatörler</w:t>
            </w:r>
            <w:proofErr w:type="spellEnd"/>
            <w:r w:rsidRPr="005B27B2">
              <w:rPr>
                <w:rFonts w:ascii="Times New Roman" w:eastAsia="Calibri" w:hAnsi="Times New Roman" w:cs="Times New Roman"/>
                <w:sz w:val="20"/>
                <w:szCs w:val="20"/>
              </w:rPr>
              <w:t xml:space="preserve">, borulu ve plakalı ısı değiştiriciler, </w:t>
            </w:r>
            <w:proofErr w:type="spellStart"/>
            <w:r w:rsidRPr="005B27B2">
              <w:rPr>
                <w:rFonts w:ascii="Times New Roman" w:eastAsia="Calibri" w:hAnsi="Times New Roman" w:cs="Times New Roman"/>
                <w:sz w:val="20"/>
                <w:szCs w:val="20"/>
              </w:rPr>
              <w:t>evaporatörler</w:t>
            </w:r>
            <w:proofErr w:type="spellEnd"/>
            <w:r w:rsidRPr="005B27B2">
              <w:rPr>
                <w:rFonts w:ascii="Times New Roman" w:eastAsia="Calibri" w:hAnsi="Times New Roman" w:cs="Times New Roman"/>
                <w:sz w:val="20"/>
                <w:szCs w:val="20"/>
              </w:rPr>
              <w:t xml:space="preserve">, kurutucu sistemleri, değirmenler, presler, kesme, </w:t>
            </w:r>
            <w:proofErr w:type="spellStart"/>
            <w:r w:rsidRPr="005B27B2">
              <w:rPr>
                <w:rFonts w:ascii="Times New Roman" w:eastAsia="Calibri" w:hAnsi="Times New Roman" w:cs="Times New Roman"/>
                <w:sz w:val="20"/>
                <w:szCs w:val="20"/>
              </w:rPr>
              <w:t>porsiyonlama</w:t>
            </w:r>
            <w:proofErr w:type="spellEnd"/>
            <w:r w:rsidRPr="005B27B2">
              <w:rPr>
                <w:rFonts w:ascii="Times New Roman" w:eastAsia="Calibri" w:hAnsi="Times New Roman" w:cs="Times New Roman"/>
                <w:sz w:val="20"/>
                <w:szCs w:val="20"/>
              </w:rPr>
              <w:t xml:space="preserve"> makinaları, ambalajlama makinaları.</w:t>
            </w:r>
          </w:p>
        </w:tc>
      </w:tr>
      <w:tr w:rsidR="00630C60" w:rsidRPr="005B27B2" w14:paraId="1B3E82E5" w14:textId="77777777" w:rsidTr="007E2A71">
        <w:trPr>
          <w:trHeight w:val="533"/>
        </w:trPr>
        <w:tc>
          <w:tcPr>
            <w:tcW w:w="1418" w:type="dxa"/>
            <w:vAlign w:val="center"/>
          </w:tcPr>
          <w:p w14:paraId="6935A9CE" w14:textId="35A91A68" w:rsidR="00630C60" w:rsidRPr="005B27B2" w:rsidRDefault="00EA0355" w:rsidP="00736CCA">
            <w:pPr>
              <w:pStyle w:val="TableParagraph"/>
              <w:ind w:right="46"/>
              <w:jc w:val="center"/>
              <w:rPr>
                <w:rFonts w:ascii="Times New Roman" w:hAnsi="Times New Roman" w:cs="Times New Roman"/>
                <w:b/>
                <w:sz w:val="20"/>
                <w:szCs w:val="20"/>
              </w:rPr>
            </w:pPr>
            <w:r w:rsidRPr="005B27B2">
              <w:rPr>
                <w:rFonts w:ascii="Times New Roman" w:hAnsi="Times New Roman" w:cs="Times New Roman"/>
                <w:b/>
                <w:sz w:val="20"/>
                <w:szCs w:val="20"/>
              </w:rPr>
              <w:t>Ders</w:t>
            </w:r>
            <w:r w:rsidRPr="005B27B2">
              <w:rPr>
                <w:rFonts w:ascii="Times New Roman" w:hAnsi="Times New Roman" w:cs="Times New Roman"/>
                <w:b/>
                <w:spacing w:val="-12"/>
                <w:sz w:val="20"/>
                <w:szCs w:val="20"/>
              </w:rPr>
              <w:t xml:space="preserve"> </w:t>
            </w:r>
            <w:r w:rsidRPr="005B27B2">
              <w:rPr>
                <w:rFonts w:ascii="Times New Roman" w:hAnsi="Times New Roman" w:cs="Times New Roman"/>
                <w:b/>
                <w:sz w:val="20"/>
                <w:szCs w:val="20"/>
              </w:rPr>
              <w:t>Kitabı</w:t>
            </w:r>
            <w:r w:rsidRPr="005B27B2">
              <w:rPr>
                <w:rFonts w:ascii="Times New Roman" w:hAnsi="Times New Roman" w:cs="Times New Roman"/>
                <w:b/>
                <w:spacing w:val="-11"/>
                <w:sz w:val="20"/>
                <w:szCs w:val="20"/>
              </w:rPr>
              <w:t xml:space="preserve"> </w:t>
            </w:r>
            <w:r w:rsidRPr="005B27B2">
              <w:rPr>
                <w:rFonts w:ascii="Times New Roman" w:hAnsi="Times New Roman" w:cs="Times New Roman"/>
                <w:b/>
                <w:sz w:val="20"/>
                <w:szCs w:val="20"/>
              </w:rPr>
              <w:t xml:space="preserve">/ </w:t>
            </w:r>
            <w:r w:rsidRPr="005B27B2">
              <w:rPr>
                <w:rFonts w:ascii="Times New Roman" w:hAnsi="Times New Roman" w:cs="Times New Roman"/>
                <w:b/>
                <w:spacing w:val="-2"/>
                <w:sz w:val="20"/>
                <w:szCs w:val="20"/>
              </w:rPr>
              <w:t>Kitapları</w:t>
            </w:r>
          </w:p>
          <w:p w14:paraId="4AC03A4C" w14:textId="702A55DD" w:rsidR="00630C60" w:rsidRPr="005B27B2" w:rsidRDefault="00630C60" w:rsidP="00736CCA">
            <w:pPr>
              <w:pStyle w:val="TableParagraph"/>
              <w:spacing w:before="1"/>
              <w:ind w:left="63" w:right="46"/>
              <w:jc w:val="center"/>
              <w:rPr>
                <w:rFonts w:ascii="Times New Roman" w:hAnsi="Times New Roman" w:cs="Times New Roman"/>
                <w:b/>
                <w:sz w:val="20"/>
                <w:szCs w:val="20"/>
              </w:rPr>
            </w:pPr>
          </w:p>
        </w:tc>
        <w:tc>
          <w:tcPr>
            <w:tcW w:w="9081" w:type="dxa"/>
            <w:gridSpan w:val="5"/>
            <w:vAlign w:val="center"/>
          </w:tcPr>
          <w:p w14:paraId="6093A56F" w14:textId="0F1055E5" w:rsidR="00232462" w:rsidRPr="005B27B2" w:rsidRDefault="003165A9" w:rsidP="00232462">
            <w:pPr>
              <w:pStyle w:val="TableParagraph"/>
              <w:spacing w:before="140"/>
              <w:jc w:val="both"/>
              <w:rPr>
                <w:rFonts w:ascii="Times New Roman" w:hAnsi="Times New Roman" w:cs="Times New Roman"/>
                <w:iCs/>
                <w:sz w:val="20"/>
                <w:szCs w:val="20"/>
              </w:rPr>
            </w:pPr>
            <w:proofErr w:type="spellStart"/>
            <w:r w:rsidRPr="005B27B2">
              <w:rPr>
                <w:rFonts w:ascii="Times New Roman" w:eastAsia="Times New Roman" w:hAnsi="Times New Roman" w:cs="Times New Roman"/>
                <w:bCs/>
                <w:iCs/>
                <w:sz w:val="20"/>
                <w:szCs w:val="20"/>
                <w:lang w:eastAsia="tr-TR"/>
              </w:rPr>
              <w:t>Saldamlı</w:t>
            </w:r>
            <w:proofErr w:type="spellEnd"/>
            <w:r w:rsidRPr="005B27B2">
              <w:rPr>
                <w:rFonts w:ascii="Times New Roman" w:eastAsia="Times New Roman" w:hAnsi="Times New Roman" w:cs="Times New Roman"/>
                <w:bCs/>
                <w:iCs/>
                <w:sz w:val="20"/>
                <w:szCs w:val="20"/>
                <w:lang w:eastAsia="tr-TR"/>
              </w:rPr>
              <w:t>, İ</w:t>
            </w:r>
            <w:proofErr w:type="gramStart"/>
            <w:r w:rsidRPr="005B27B2">
              <w:rPr>
                <w:rFonts w:ascii="Times New Roman" w:eastAsia="Times New Roman" w:hAnsi="Times New Roman" w:cs="Times New Roman"/>
                <w:bCs/>
                <w:iCs/>
                <w:sz w:val="20"/>
                <w:szCs w:val="20"/>
                <w:lang w:eastAsia="tr-TR"/>
              </w:rPr>
              <w:t>.,</w:t>
            </w:r>
            <w:proofErr w:type="gramEnd"/>
            <w:r w:rsidRPr="005B27B2">
              <w:rPr>
                <w:rFonts w:ascii="Times New Roman" w:eastAsia="Times New Roman" w:hAnsi="Times New Roman" w:cs="Times New Roman"/>
                <w:bCs/>
                <w:iCs/>
                <w:sz w:val="20"/>
                <w:szCs w:val="20"/>
                <w:lang w:eastAsia="tr-TR"/>
              </w:rPr>
              <w:t xml:space="preserve"> </w:t>
            </w:r>
            <w:proofErr w:type="spellStart"/>
            <w:r w:rsidRPr="005B27B2">
              <w:rPr>
                <w:rFonts w:ascii="Times New Roman" w:eastAsia="Times New Roman" w:hAnsi="Times New Roman" w:cs="Times New Roman"/>
                <w:bCs/>
                <w:iCs/>
                <w:sz w:val="20"/>
                <w:szCs w:val="20"/>
                <w:lang w:eastAsia="tr-TR"/>
              </w:rPr>
              <w:t>Saldamlı</w:t>
            </w:r>
            <w:proofErr w:type="spellEnd"/>
            <w:r w:rsidRPr="005B27B2">
              <w:rPr>
                <w:rFonts w:ascii="Times New Roman" w:eastAsia="Times New Roman" w:hAnsi="Times New Roman" w:cs="Times New Roman"/>
                <w:bCs/>
                <w:iCs/>
                <w:sz w:val="20"/>
                <w:szCs w:val="20"/>
                <w:lang w:eastAsia="tr-TR"/>
              </w:rPr>
              <w:t>, E. 2004. Gıda Endüstrisi Makineleri, Savaş Kitapevi</w:t>
            </w:r>
          </w:p>
        </w:tc>
      </w:tr>
      <w:tr w:rsidR="00630C60" w:rsidRPr="005B27B2" w14:paraId="51BF0839" w14:textId="77777777" w:rsidTr="007E2A71">
        <w:trPr>
          <w:trHeight w:val="384"/>
        </w:trPr>
        <w:tc>
          <w:tcPr>
            <w:tcW w:w="1418" w:type="dxa"/>
            <w:tcBorders>
              <w:top w:val="nil"/>
            </w:tcBorders>
            <w:vAlign w:val="center"/>
          </w:tcPr>
          <w:p w14:paraId="4830506D" w14:textId="232CE4E4" w:rsidR="00630C60" w:rsidRPr="005B27B2" w:rsidRDefault="00A27A75" w:rsidP="00736CCA">
            <w:pPr>
              <w:jc w:val="center"/>
              <w:rPr>
                <w:rFonts w:ascii="Times New Roman" w:hAnsi="Times New Roman" w:cs="Times New Roman"/>
                <w:sz w:val="20"/>
                <w:szCs w:val="20"/>
              </w:rPr>
            </w:pPr>
            <w:r w:rsidRPr="005B27B2">
              <w:rPr>
                <w:rFonts w:ascii="Times New Roman" w:hAnsi="Times New Roman" w:cs="Times New Roman"/>
                <w:b/>
                <w:spacing w:val="-2"/>
                <w:sz w:val="20"/>
                <w:szCs w:val="20"/>
              </w:rPr>
              <w:t xml:space="preserve">Öğretim </w:t>
            </w:r>
            <w:r w:rsidRPr="005B27B2">
              <w:rPr>
                <w:rFonts w:ascii="Times New Roman" w:hAnsi="Times New Roman" w:cs="Times New Roman"/>
                <w:b/>
                <w:sz w:val="20"/>
                <w:szCs w:val="20"/>
              </w:rPr>
              <w:t>Yöntemi</w:t>
            </w:r>
            <w:r w:rsidRPr="005B27B2">
              <w:rPr>
                <w:rFonts w:ascii="Times New Roman" w:hAnsi="Times New Roman" w:cs="Times New Roman"/>
                <w:b/>
                <w:spacing w:val="-12"/>
                <w:sz w:val="20"/>
                <w:szCs w:val="20"/>
              </w:rPr>
              <w:t xml:space="preserve"> </w:t>
            </w:r>
            <w:r w:rsidRPr="005B27B2">
              <w:rPr>
                <w:rFonts w:ascii="Times New Roman" w:hAnsi="Times New Roman" w:cs="Times New Roman"/>
                <w:b/>
                <w:sz w:val="20"/>
                <w:szCs w:val="20"/>
              </w:rPr>
              <w:t xml:space="preserve">ve </w:t>
            </w:r>
            <w:r w:rsidRPr="005B27B2">
              <w:rPr>
                <w:rFonts w:ascii="Times New Roman" w:hAnsi="Times New Roman" w:cs="Times New Roman"/>
                <w:b/>
                <w:spacing w:val="-2"/>
                <w:sz w:val="20"/>
                <w:szCs w:val="20"/>
              </w:rPr>
              <w:t>Teknikleri</w:t>
            </w:r>
          </w:p>
        </w:tc>
        <w:tc>
          <w:tcPr>
            <w:tcW w:w="9081" w:type="dxa"/>
            <w:gridSpan w:val="5"/>
            <w:vAlign w:val="center"/>
          </w:tcPr>
          <w:p w14:paraId="008A3926" w14:textId="384E991D" w:rsidR="00630C60" w:rsidRPr="005B27B2" w:rsidRDefault="006C55D9" w:rsidP="007E2A71">
            <w:pPr>
              <w:pStyle w:val="TableParagraph"/>
              <w:spacing w:before="159"/>
              <w:jc w:val="both"/>
              <w:rPr>
                <w:rFonts w:ascii="Times New Roman" w:hAnsi="Times New Roman" w:cs="Times New Roman"/>
                <w:sz w:val="20"/>
                <w:szCs w:val="20"/>
              </w:rPr>
            </w:pPr>
            <w:r w:rsidRPr="005B27B2">
              <w:rPr>
                <w:rFonts w:ascii="Times New Roman" w:hAnsi="Times New Roman" w:cs="Times New Roman"/>
                <w:sz w:val="20"/>
                <w:szCs w:val="20"/>
              </w:rPr>
              <w:t xml:space="preserve"> Yüz yüze anlatım, sunum</w:t>
            </w:r>
          </w:p>
        </w:tc>
      </w:tr>
      <w:tr w:rsidR="00630C60" w:rsidRPr="005B27B2" w14:paraId="4F15BF87" w14:textId="77777777" w:rsidTr="0019005B">
        <w:trPr>
          <w:trHeight w:val="363"/>
        </w:trPr>
        <w:tc>
          <w:tcPr>
            <w:tcW w:w="1418" w:type="dxa"/>
            <w:vAlign w:val="center"/>
          </w:tcPr>
          <w:p w14:paraId="2BA94A5B" w14:textId="33A83DD8" w:rsidR="00630C60" w:rsidRPr="005B27B2" w:rsidRDefault="0003589E" w:rsidP="00736CCA">
            <w:pPr>
              <w:pStyle w:val="TableParagraph"/>
              <w:ind w:right="321"/>
              <w:jc w:val="center"/>
              <w:rPr>
                <w:rFonts w:ascii="Times New Roman" w:hAnsi="Times New Roman" w:cs="Times New Roman"/>
                <w:b/>
                <w:sz w:val="20"/>
                <w:szCs w:val="20"/>
              </w:rPr>
            </w:pPr>
            <w:r w:rsidRPr="005B27B2">
              <w:rPr>
                <w:rFonts w:ascii="Times New Roman" w:hAnsi="Times New Roman" w:cs="Times New Roman"/>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5B27B2" w14:paraId="3E709471" w14:textId="77777777" w:rsidTr="00EC1DD9">
              <w:trPr>
                <w:trHeight w:val="279"/>
              </w:trPr>
              <w:tc>
                <w:tcPr>
                  <w:tcW w:w="1052" w:type="dxa"/>
                </w:tcPr>
                <w:p w14:paraId="4A01AC21" w14:textId="62628E6D" w:rsidR="003D5B92" w:rsidRPr="005B27B2" w:rsidRDefault="003D5B92" w:rsidP="003D5B92">
                  <w:pPr>
                    <w:jc w:val="both"/>
                    <w:rPr>
                      <w:rFonts w:ascii="Times New Roman" w:hAnsi="Times New Roman" w:cs="Times New Roman"/>
                      <w:sz w:val="20"/>
                      <w:szCs w:val="20"/>
                    </w:rPr>
                  </w:pPr>
                </w:p>
              </w:tc>
              <w:tc>
                <w:tcPr>
                  <w:tcW w:w="8015" w:type="dxa"/>
                </w:tcPr>
                <w:p w14:paraId="3D353CF7" w14:textId="610D8ECD" w:rsidR="003D5B92" w:rsidRPr="005B27B2" w:rsidRDefault="00A47414" w:rsidP="00A47414">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 xml:space="preserve">Gıda üretim makineleri ve ekipmanları </w:t>
                  </w:r>
                  <w:proofErr w:type="gramStart"/>
                  <w:r w:rsidRPr="005B27B2">
                    <w:rPr>
                      <w:rFonts w:ascii="Times New Roman" w:eastAsia="Calibri" w:hAnsi="Times New Roman" w:cs="Times New Roman"/>
                      <w:color w:val="000000" w:themeColor="text1"/>
                      <w:sz w:val="20"/>
                      <w:szCs w:val="20"/>
                    </w:rPr>
                    <w:t xml:space="preserve">hakkında  </w:t>
                  </w:r>
                  <w:r w:rsidR="00DA2BCA" w:rsidRPr="005B27B2">
                    <w:rPr>
                      <w:rFonts w:ascii="Times New Roman" w:eastAsia="Calibri" w:hAnsi="Times New Roman" w:cs="Times New Roman"/>
                      <w:color w:val="000000" w:themeColor="text1"/>
                      <w:sz w:val="20"/>
                      <w:szCs w:val="20"/>
                    </w:rPr>
                    <w:t xml:space="preserve"> bilgi</w:t>
                  </w:r>
                  <w:proofErr w:type="gramEnd"/>
                  <w:r w:rsidR="00DA2BCA" w:rsidRPr="005B27B2">
                    <w:rPr>
                      <w:rFonts w:ascii="Times New Roman" w:eastAsia="Calibri" w:hAnsi="Times New Roman" w:cs="Times New Roman"/>
                      <w:color w:val="000000" w:themeColor="text1"/>
                      <w:sz w:val="20"/>
                      <w:szCs w:val="20"/>
                    </w:rPr>
                    <w:t xml:space="preserve"> sahip olmak</w:t>
                  </w:r>
                </w:p>
              </w:tc>
            </w:tr>
          </w:tbl>
          <w:p w14:paraId="0BD6EB83" w14:textId="28FB4137" w:rsidR="00630C60" w:rsidRPr="005B27B2" w:rsidRDefault="00630C60" w:rsidP="003D5B92">
            <w:pPr>
              <w:pStyle w:val="TableParagraph"/>
              <w:spacing w:before="91" w:line="240" w:lineRule="atLeast"/>
              <w:ind w:right="176"/>
              <w:jc w:val="both"/>
              <w:rPr>
                <w:rFonts w:ascii="Times New Roman" w:hAnsi="Times New Roman" w:cs="Times New Roman"/>
                <w:sz w:val="20"/>
                <w:szCs w:val="20"/>
              </w:rPr>
            </w:pPr>
          </w:p>
        </w:tc>
      </w:tr>
      <w:tr w:rsidR="00630C60" w:rsidRPr="005B27B2" w14:paraId="053FDF09" w14:textId="77777777" w:rsidTr="0019005B">
        <w:trPr>
          <w:trHeight w:val="5731"/>
        </w:trPr>
        <w:tc>
          <w:tcPr>
            <w:tcW w:w="1418" w:type="dxa"/>
            <w:vAlign w:val="center"/>
          </w:tcPr>
          <w:p w14:paraId="10618E10" w14:textId="77777777" w:rsidR="00630C60" w:rsidRPr="005B27B2" w:rsidRDefault="00EA0355" w:rsidP="00736CCA">
            <w:pPr>
              <w:pStyle w:val="TableParagraph"/>
              <w:spacing w:before="30"/>
              <w:ind w:right="46"/>
              <w:jc w:val="center"/>
              <w:rPr>
                <w:rFonts w:ascii="Times New Roman" w:hAnsi="Times New Roman" w:cs="Times New Roman"/>
                <w:b/>
                <w:sz w:val="20"/>
                <w:szCs w:val="20"/>
              </w:rPr>
            </w:pPr>
            <w:r w:rsidRPr="005B27B2">
              <w:rPr>
                <w:rFonts w:ascii="Times New Roman" w:hAnsi="Times New Roman" w:cs="Times New Roman"/>
                <w:b/>
                <w:sz w:val="20"/>
                <w:szCs w:val="20"/>
              </w:rPr>
              <w:t>Dersin</w:t>
            </w:r>
            <w:r w:rsidRPr="005B27B2">
              <w:rPr>
                <w:rFonts w:ascii="Times New Roman" w:hAnsi="Times New Roman" w:cs="Times New Roman"/>
                <w:b/>
                <w:spacing w:val="-12"/>
                <w:sz w:val="20"/>
                <w:szCs w:val="20"/>
              </w:rPr>
              <w:t xml:space="preserve"> </w:t>
            </w:r>
            <w:r w:rsidRPr="005B27B2">
              <w:rPr>
                <w:rFonts w:ascii="Times New Roman" w:hAnsi="Times New Roman" w:cs="Times New Roman"/>
                <w:b/>
                <w:sz w:val="20"/>
                <w:szCs w:val="20"/>
              </w:rPr>
              <w:t xml:space="preserve">Katkı </w:t>
            </w:r>
            <w:r w:rsidRPr="005B27B2">
              <w:rPr>
                <w:rFonts w:ascii="Times New Roman" w:hAnsi="Times New Roman" w:cs="Times New Roman"/>
                <w:b/>
                <w:spacing w:val="-2"/>
                <w:sz w:val="20"/>
                <w:szCs w:val="20"/>
              </w:rPr>
              <w:t>Sağladığı Program Çıktıları</w:t>
            </w:r>
          </w:p>
        </w:tc>
        <w:tc>
          <w:tcPr>
            <w:tcW w:w="9081" w:type="dxa"/>
            <w:gridSpan w:val="5"/>
            <w:vAlign w:val="center"/>
          </w:tcPr>
          <w:p w14:paraId="14222E66" w14:textId="43B49ADA" w:rsidR="006F7080" w:rsidRPr="005B27B2" w:rsidRDefault="006F7080" w:rsidP="006F7080">
            <w:pPr>
              <w:pStyle w:val="TableParagraph"/>
              <w:jc w:val="both"/>
              <w:rPr>
                <w:rFonts w:ascii="Times New Roman" w:hAnsi="Times New Roman" w:cs="Times New Roman"/>
                <w:b/>
                <w:bCs/>
                <w:sz w:val="20"/>
                <w:szCs w:val="20"/>
              </w:rPr>
            </w:pPr>
            <w:r w:rsidRPr="005B27B2">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115"/>
              <w:gridCol w:w="7962"/>
            </w:tblGrid>
            <w:tr w:rsidR="0019005B" w:rsidRPr="005B27B2" w14:paraId="3A073A0B" w14:textId="77777777" w:rsidTr="00ED671D">
              <w:trPr>
                <w:trHeight w:val="288"/>
              </w:trPr>
              <w:tc>
                <w:tcPr>
                  <w:tcW w:w="1115" w:type="dxa"/>
                </w:tcPr>
                <w:p w14:paraId="55034C85" w14:textId="7DDF8F8A"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1</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7A9B7C94" w14:textId="592F5AB8"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 xml:space="preserve">Gıda maddelerini ve bileşenlerini tanımak ve sağlık açısından önemini bilmek </w:t>
                  </w:r>
                </w:p>
              </w:tc>
            </w:tr>
            <w:tr w:rsidR="0019005B" w:rsidRPr="005B27B2" w14:paraId="084F6DA6" w14:textId="77777777" w:rsidTr="00ED671D">
              <w:trPr>
                <w:trHeight w:val="276"/>
              </w:trPr>
              <w:tc>
                <w:tcPr>
                  <w:tcW w:w="1115" w:type="dxa"/>
                </w:tcPr>
                <w:p w14:paraId="424A90A3" w14:textId="06E2A1D3"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2</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19B927C" w14:textId="1D1E92FC"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 xml:space="preserve">Gıda ile ilgili her türlü zincirde fiziksel, kimyasal ve mikrobiyolojik tehlikeleri ve korunma tedbirlerini bilmek ve uygulamak </w:t>
                  </w:r>
                </w:p>
              </w:tc>
            </w:tr>
            <w:tr w:rsidR="0019005B" w:rsidRPr="005B27B2" w14:paraId="6E8DF19E" w14:textId="77777777" w:rsidTr="00ED671D">
              <w:trPr>
                <w:trHeight w:val="288"/>
              </w:trPr>
              <w:tc>
                <w:tcPr>
                  <w:tcW w:w="1115" w:type="dxa"/>
                </w:tcPr>
                <w:p w14:paraId="6A2E4189" w14:textId="20C9372F" w:rsidR="0019005B" w:rsidRPr="005B27B2" w:rsidRDefault="00313B6F" w:rsidP="0019005B">
                  <w:pPr>
                    <w:jc w:val="both"/>
                    <w:rPr>
                      <w:rFonts w:ascii="Times New Roman" w:hAnsi="Times New Roman" w:cs="Times New Roman"/>
                      <w:sz w:val="20"/>
                      <w:szCs w:val="20"/>
                    </w:rPr>
                  </w:pPr>
                  <w:r w:rsidRPr="005B27B2">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0B950282" w14:textId="5BBCDC77"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Gıda üretim aşamalarını bilmek ve çıkabilecek sorunlarla baş edebilmek</w:t>
                  </w:r>
                </w:p>
              </w:tc>
            </w:tr>
            <w:tr w:rsidR="0019005B" w:rsidRPr="005B27B2" w14:paraId="21978F1E" w14:textId="77777777" w:rsidTr="00ED671D">
              <w:trPr>
                <w:trHeight w:val="276"/>
              </w:trPr>
              <w:tc>
                <w:tcPr>
                  <w:tcW w:w="1115" w:type="dxa"/>
                </w:tcPr>
                <w:p w14:paraId="567B23AC" w14:textId="116C2587"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2</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D145F44" w14:textId="1DC40920"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Laboratuvarda temel hazırlık işlemlerini, müfredat kapsamında gösterilen analizleri yapmak ve yorumlamak</w:t>
                  </w:r>
                </w:p>
              </w:tc>
            </w:tr>
            <w:tr w:rsidR="0019005B" w:rsidRPr="005B27B2" w14:paraId="578B2B92" w14:textId="77777777" w:rsidTr="00ED671D">
              <w:trPr>
                <w:trHeight w:val="288"/>
              </w:trPr>
              <w:tc>
                <w:tcPr>
                  <w:tcW w:w="1115" w:type="dxa"/>
                </w:tcPr>
                <w:p w14:paraId="4E5A3C74" w14:textId="5A38DE11"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2</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CDFDB6" w14:textId="5D56C2C4"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Katkı maddelerini tanımak, etkilerini ve kullanımlarını bilmek</w:t>
                  </w:r>
                </w:p>
              </w:tc>
            </w:tr>
            <w:tr w:rsidR="0019005B" w:rsidRPr="005B27B2" w14:paraId="1FC64131" w14:textId="77777777" w:rsidTr="00ED671D">
              <w:trPr>
                <w:trHeight w:val="288"/>
              </w:trPr>
              <w:tc>
                <w:tcPr>
                  <w:tcW w:w="1115" w:type="dxa"/>
                </w:tcPr>
                <w:p w14:paraId="0425991D" w14:textId="502F5FA6"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2</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316F8ECE" w14:textId="54EB1F5F"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Yönetmelik ve mevzuatlara ulaşma, okuma ve yorumlama yeteneğinde olmak</w:t>
                  </w:r>
                </w:p>
              </w:tc>
            </w:tr>
            <w:tr w:rsidR="0019005B" w:rsidRPr="005B27B2" w14:paraId="7348118E" w14:textId="77777777" w:rsidTr="00ED671D">
              <w:trPr>
                <w:trHeight w:val="288"/>
              </w:trPr>
              <w:tc>
                <w:tcPr>
                  <w:tcW w:w="1115" w:type="dxa"/>
                </w:tcPr>
                <w:p w14:paraId="67F7A39D" w14:textId="246B6104"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2</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224CB1A7" w14:textId="5CA823E2"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 xml:space="preserve">Hijyen ve </w:t>
                  </w:r>
                  <w:proofErr w:type="gramStart"/>
                  <w:r w:rsidRPr="005B27B2">
                    <w:rPr>
                      <w:rFonts w:ascii="Times New Roman" w:eastAsia="Calibri" w:hAnsi="Times New Roman" w:cs="Times New Roman"/>
                      <w:color w:val="000000" w:themeColor="text1"/>
                      <w:sz w:val="20"/>
                      <w:szCs w:val="20"/>
                    </w:rPr>
                    <w:t>sanitasyon</w:t>
                  </w:r>
                  <w:proofErr w:type="gramEnd"/>
                  <w:r w:rsidRPr="005B27B2">
                    <w:rPr>
                      <w:rFonts w:ascii="Times New Roman" w:eastAsia="Calibri" w:hAnsi="Times New Roman" w:cs="Times New Roman"/>
                      <w:color w:val="000000" w:themeColor="text1"/>
                      <w:sz w:val="20"/>
                      <w:szCs w:val="20"/>
                    </w:rPr>
                    <w:t xml:space="preserve"> konusunda bilgi sahibi olmak ve uygulayabilmek</w:t>
                  </w:r>
                </w:p>
              </w:tc>
            </w:tr>
            <w:tr w:rsidR="0019005B" w:rsidRPr="005B27B2" w14:paraId="6868CC01" w14:textId="77777777" w:rsidTr="00ED671D">
              <w:trPr>
                <w:trHeight w:val="288"/>
              </w:trPr>
              <w:tc>
                <w:tcPr>
                  <w:tcW w:w="1115" w:type="dxa"/>
                </w:tcPr>
                <w:p w14:paraId="0572887C" w14:textId="46152516" w:rsidR="0019005B" w:rsidRPr="005B27B2" w:rsidRDefault="00313B6F" w:rsidP="0019005B">
                  <w:pPr>
                    <w:jc w:val="both"/>
                    <w:rPr>
                      <w:rFonts w:ascii="Times New Roman" w:hAnsi="Times New Roman" w:cs="Times New Roman"/>
                      <w:sz w:val="20"/>
                      <w:szCs w:val="20"/>
                    </w:rPr>
                  </w:pPr>
                  <w:r w:rsidRPr="005B27B2">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5EAB685" w14:textId="6B95098B"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Gıdalara uygulanan temel işlemleri bilmek</w:t>
                  </w:r>
                </w:p>
              </w:tc>
            </w:tr>
            <w:tr w:rsidR="0019005B" w:rsidRPr="005B27B2" w14:paraId="0F426276" w14:textId="77777777" w:rsidTr="00ED671D">
              <w:trPr>
                <w:trHeight w:val="288"/>
              </w:trPr>
              <w:tc>
                <w:tcPr>
                  <w:tcW w:w="1115" w:type="dxa"/>
                </w:tcPr>
                <w:p w14:paraId="461BB361" w14:textId="343C9974" w:rsidR="0019005B" w:rsidRPr="005B27B2" w:rsidRDefault="00313B6F" w:rsidP="0019005B">
                  <w:pPr>
                    <w:jc w:val="both"/>
                    <w:rPr>
                      <w:rFonts w:ascii="Times New Roman" w:hAnsi="Times New Roman" w:cs="Times New Roman"/>
                      <w:sz w:val="20"/>
                      <w:szCs w:val="20"/>
                    </w:rPr>
                  </w:pPr>
                  <w:r w:rsidRPr="005B27B2">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FBD6116" w14:textId="4530BD6E"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Gıda işletmelerinde kullanılan makinelerin genel özelliklerini bilmek</w:t>
                  </w:r>
                </w:p>
              </w:tc>
            </w:tr>
            <w:tr w:rsidR="0019005B" w:rsidRPr="005B27B2" w14:paraId="17E5CDDA" w14:textId="77777777" w:rsidTr="00ED671D">
              <w:trPr>
                <w:trHeight w:val="288"/>
              </w:trPr>
              <w:tc>
                <w:tcPr>
                  <w:tcW w:w="1115" w:type="dxa"/>
                </w:tcPr>
                <w:p w14:paraId="60C100BF" w14:textId="6B2F6718"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2</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746883F" w14:textId="1FEE7F47"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Gıda Teknolojisi alanında edindiği bilgi ve beceriler düzeyindeki düşüncelerini ve önerilerini ilgililere yazılı ve sözlü olarak aktarabilme</w:t>
                  </w:r>
                </w:p>
              </w:tc>
            </w:tr>
          </w:tbl>
          <w:tbl>
            <w:tblPr>
              <w:tblW w:w="1099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9878"/>
            </w:tblGrid>
            <w:tr w:rsidR="0019005B" w:rsidRPr="005B27B2" w14:paraId="74D38634" w14:textId="71D06F33" w:rsidTr="0019005B">
              <w:trPr>
                <w:trHeight w:val="341"/>
              </w:trPr>
              <w:tc>
                <w:tcPr>
                  <w:tcW w:w="1115" w:type="dxa"/>
                  <w:shd w:val="clear" w:color="auto" w:fill="FFFFFF" w:themeFill="background1"/>
                  <w:tcMar>
                    <w:top w:w="0" w:type="dxa"/>
                    <w:left w:w="108" w:type="dxa"/>
                    <w:bottom w:w="0" w:type="dxa"/>
                    <w:right w:w="108" w:type="dxa"/>
                  </w:tcMar>
                </w:tcPr>
                <w:p w14:paraId="7775949F" w14:textId="5A4DB549" w:rsidR="0019005B" w:rsidRPr="005B27B2" w:rsidRDefault="00313B6F" w:rsidP="0019005B">
                  <w:pPr>
                    <w:rPr>
                      <w:rFonts w:ascii="Times New Roman" w:eastAsia="Times New Roman" w:hAnsi="Times New Roman" w:cs="Times New Roman"/>
                      <w:kern w:val="3"/>
                      <w:sz w:val="20"/>
                      <w:szCs w:val="20"/>
                      <w:lang w:eastAsia="tr-TR"/>
                    </w:rPr>
                  </w:pPr>
                  <w:r w:rsidRPr="005B27B2">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6446F089" w14:textId="22269EC6" w:rsidR="0019005B" w:rsidRPr="005B27B2" w:rsidRDefault="0019005B" w:rsidP="0019005B">
                  <w:pPr>
                    <w:rPr>
                      <w:rFonts w:ascii="Times New Roman" w:eastAsia="Times New Roman" w:hAnsi="Times New Roman" w:cs="Times New Roman"/>
                      <w:kern w:val="3"/>
                      <w:sz w:val="20"/>
                      <w:szCs w:val="20"/>
                      <w:lang w:eastAsia="tr-TR"/>
                    </w:rPr>
                  </w:pPr>
                  <w:r w:rsidRPr="005B27B2">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19005B" w:rsidRPr="005B27B2" w14:paraId="6FCC5824" w14:textId="0D5E617B" w:rsidTr="0019005B">
              <w:trPr>
                <w:trHeight w:val="184"/>
              </w:trPr>
              <w:tc>
                <w:tcPr>
                  <w:tcW w:w="1115" w:type="dxa"/>
                  <w:shd w:val="clear" w:color="auto" w:fill="FFFFFF" w:themeFill="background1"/>
                  <w:tcMar>
                    <w:top w:w="0" w:type="dxa"/>
                    <w:left w:w="108" w:type="dxa"/>
                    <w:bottom w:w="0" w:type="dxa"/>
                    <w:right w:w="108" w:type="dxa"/>
                  </w:tcMar>
                </w:tcPr>
                <w:p w14:paraId="61E380AD" w14:textId="6CCFD831" w:rsidR="0019005B" w:rsidRPr="005B27B2" w:rsidRDefault="00313B6F" w:rsidP="0019005B">
                  <w:pPr>
                    <w:rPr>
                      <w:rFonts w:ascii="Times New Roman" w:eastAsia="Times New Roman" w:hAnsi="Times New Roman" w:cs="Times New Roman"/>
                      <w:kern w:val="3"/>
                      <w:sz w:val="20"/>
                      <w:szCs w:val="20"/>
                      <w:lang w:eastAsia="tr-TR"/>
                    </w:rPr>
                  </w:pPr>
                  <w:r w:rsidRPr="005B27B2">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78CE5DA8" w14:textId="78EEF450" w:rsidR="0019005B" w:rsidRPr="005B27B2" w:rsidRDefault="0019005B" w:rsidP="0019005B">
                  <w:pPr>
                    <w:rPr>
                      <w:rFonts w:ascii="Times New Roman" w:eastAsia="Times New Roman" w:hAnsi="Times New Roman" w:cs="Times New Roman"/>
                      <w:kern w:val="3"/>
                      <w:sz w:val="20"/>
                      <w:szCs w:val="20"/>
                      <w:lang w:eastAsia="tr-TR"/>
                    </w:rPr>
                  </w:pPr>
                  <w:r w:rsidRPr="005B27B2">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19005B" w:rsidRPr="005B27B2" w14:paraId="72B57E92" w14:textId="37C5903D" w:rsidTr="0019005B">
              <w:trPr>
                <w:trHeight w:val="251"/>
              </w:trPr>
              <w:tc>
                <w:tcPr>
                  <w:tcW w:w="1115" w:type="dxa"/>
                  <w:shd w:val="clear" w:color="auto" w:fill="FFFFFF" w:themeFill="background1"/>
                  <w:tcMar>
                    <w:top w:w="0" w:type="dxa"/>
                    <w:left w:w="108" w:type="dxa"/>
                    <w:bottom w:w="0" w:type="dxa"/>
                    <w:right w:w="108" w:type="dxa"/>
                  </w:tcMar>
                </w:tcPr>
                <w:p w14:paraId="05679B17" w14:textId="497A6195" w:rsidR="0019005B" w:rsidRPr="005B27B2" w:rsidRDefault="00B85278" w:rsidP="0019005B">
                  <w:pPr>
                    <w:rPr>
                      <w:rFonts w:ascii="Times New Roman" w:eastAsia="Times New Roman" w:hAnsi="Times New Roman" w:cs="Times New Roman"/>
                      <w:kern w:val="3"/>
                      <w:sz w:val="20"/>
                      <w:szCs w:val="20"/>
                      <w:lang w:eastAsia="tr-TR"/>
                    </w:rPr>
                  </w:pPr>
                  <w:r w:rsidRPr="005B27B2">
                    <w:rPr>
                      <w:rFonts w:ascii="Times New Roman" w:eastAsia="Times New Roman" w:hAnsi="Times New Roman" w:cs="Times New Roman"/>
                      <w:kern w:val="3"/>
                      <w:sz w:val="20"/>
                      <w:szCs w:val="20"/>
                      <w:lang w:eastAsia="tr-TR"/>
                    </w:rPr>
                    <w:t>2</w:t>
                  </w:r>
                </w:p>
              </w:tc>
              <w:tc>
                <w:tcPr>
                  <w:tcW w:w="9878" w:type="dxa"/>
                  <w:shd w:val="clear" w:color="auto" w:fill="FFFFFF" w:themeFill="background1"/>
                </w:tcPr>
                <w:p w14:paraId="313B4EE6" w14:textId="0FE55D33" w:rsidR="0019005B" w:rsidRPr="005B27B2" w:rsidRDefault="0019005B" w:rsidP="0019005B">
                  <w:pPr>
                    <w:rPr>
                      <w:rFonts w:ascii="Times New Roman" w:eastAsia="Times New Roman" w:hAnsi="Times New Roman" w:cs="Times New Roman"/>
                      <w:kern w:val="3"/>
                      <w:sz w:val="20"/>
                      <w:szCs w:val="20"/>
                      <w:lang w:eastAsia="tr-TR"/>
                    </w:rPr>
                  </w:pPr>
                  <w:r w:rsidRPr="005B27B2">
                    <w:rPr>
                      <w:rFonts w:ascii="Times New Roman" w:eastAsia="Calibri" w:hAnsi="Times New Roman" w:cs="Times New Roman"/>
                      <w:color w:val="000000" w:themeColor="text1"/>
                      <w:sz w:val="20"/>
                      <w:szCs w:val="20"/>
                    </w:rPr>
                    <w:t>Mesleki ve etik sorumluluk bilincine sahip olabilme</w:t>
                  </w:r>
                </w:p>
              </w:tc>
            </w:tr>
            <w:tr w:rsidR="00ED671D" w:rsidRPr="005B27B2" w14:paraId="3DAB1520" w14:textId="67564DE1" w:rsidTr="00ED671D">
              <w:trPr>
                <w:trHeight w:val="420"/>
              </w:trPr>
              <w:tc>
                <w:tcPr>
                  <w:tcW w:w="1115" w:type="dxa"/>
                  <w:shd w:val="clear" w:color="auto" w:fill="FFFFFF" w:themeFill="background1"/>
                  <w:tcMar>
                    <w:top w:w="0" w:type="dxa"/>
                    <w:left w:w="108" w:type="dxa"/>
                    <w:bottom w:w="0" w:type="dxa"/>
                    <w:right w:w="108" w:type="dxa"/>
                  </w:tcMar>
                </w:tcPr>
                <w:p w14:paraId="12D98409" w14:textId="43A3A3EF" w:rsidR="00ED671D" w:rsidRPr="005B27B2" w:rsidRDefault="00B85278" w:rsidP="00ED671D">
                  <w:pPr>
                    <w:rPr>
                      <w:rFonts w:ascii="Times New Roman" w:eastAsia="Times New Roman" w:hAnsi="Times New Roman" w:cs="Times New Roman"/>
                      <w:kern w:val="3"/>
                      <w:sz w:val="20"/>
                      <w:szCs w:val="20"/>
                      <w:lang w:eastAsia="tr-TR"/>
                    </w:rPr>
                  </w:pPr>
                  <w:r w:rsidRPr="005B27B2">
                    <w:rPr>
                      <w:rFonts w:ascii="Times New Roman" w:eastAsia="Times New Roman" w:hAnsi="Times New Roman" w:cs="Times New Roman"/>
                      <w:kern w:val="3"/>
                      <w:sz w:val="20"/>
                      <w:szCs w:val="20"/>
                      <w:lang w:eastAsia="tr-TR"/>
                    </w:rPr>
                    <w:t>2</w:t>
                  </w:r>
                </w:p>
              </w:tc>
              <w:tc>
                <w:tcPr>
                  <w:tcW w:w="9878" w:type="dxa"/>
                  <w:shd w:val="clear" w:color="auto" w:fill="FFFFFF" w:themeFill="background1"/>
                </w:tcPr>
                <w:p w14:paraId="74F6A819" w14:textId="6B6D2553" w:rsidR="00ED671D" w:rsidRPr="005B27B2" w:rsidRDefault="0019005B" w:rsidP="00ED671D">
                  <w:pPr>
                    <w:rPr>
                      <w:rFonts w:ascii="Times New Roman" w:eastAsia="Times New Roman" w:hAnsi="Times New Roman" w:cs="Times New Roman"/>
                      <w:kern w:val="3"/>
                      <w:sz w:val="20"/>
                      <w:szCs w:val="20"/>
                      <w:lang w:eastAsia="tr-TR"/>
                    </w:rPr>
                  </w:pPr>
                  <w:r w:rsidRPr="005B27B2">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r w:rsidR="00ED671D" w:rsidRPr="005B27B2">
                    <w:rPr>
                      <w:rFonts w:ascii="Times New Roman" w:hAnsi="Times New Roman" w:cs="Times New Roman"/>
                      <w:sz w:val="20"/>
                      <w:szCs w:val="20"/>
                    </w:rPr>
                    <w:t>.</w:t>
                  </w:r>
                </w:p>
              </w:tc>
            </w:tr>
            <w:tr w:rsidR="0019005B" w:rsidRPr="005B27B2" w14:paraId="2B2CE97E" w14:textId="77777777" w:rsidTr="0019005B">
              <w:trPr>
                <w:trHeight w:val="338"/>
              </w:trPr>
              <w:tc>
                <w:tcPr>
                  <w:tcW w:w="1115" w:type="dxa"/>
                  <w:shd w:val="clear" w:color="auto" w:fill="FFFFFF" w:themeFill="background1"/>
                  <w:tcMar>
                    <w:top w:w="0" w:type="dxa"/>
                    <w:left w:w="108" w:type="dxa"/>
                    <w:bottom w:w="0" w:type="dxa"/>
                    <w:right w:w="108" w:type="dxa"/>
                  </w:tcMar>
                </w:tcPr>
                <w:p w14:paraId="62866D54" w14:textId="257AF601" w:rsidR="0019005B" w:rsidRPr="005B27B2" w:rsidRDefault="00313B6F" w:rsidP="0019005B">
                  <w:pPr>
                    <w:rPr>
                      <w:rFonts w:ascii="Times New Roman" w:eastAsia="Times New Roman" w:hAnsi="Times New Roman" w:cs="Times New Roman"/>
                      <w:kern w:val="3"/>
                      <w:sz w:val="20"/>
                      <w:szCs w:val="20"/>
                      <w:lang w:eastAsia="tr-TR"/>
                    </w:rPr>
                  </w:pPr>
                  <w:r w:rsidRPr="005B27B2">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5A1D254D" w14:textId="7C122782" w:rsidR="0019005B" w:rsidRPr="005B27B2" w:rsidRDefault="0019005B" w:rsidP="0019005B">
                  <w:pPr>
                    <w:rPr>
                      <w:rFonts w:ascii="Times New Roman" w:eastAsia="Calibri" w:hAnsi="Times New Roman" w:cs="Times New Roman"/>
                      <w:color w:val="000000" w:themeColor="text1"/>
                      <w:sz w:val="20"/>
                      <w:szCs w:val="20"/>
                    </w:rPr>
                  </w:pPr>
                  <w:r w:rsidRPr="005B27B2">
                    <w:rPr>
                      <w:rFonts w:ascii="Times New Roman" w:eastAsia="Calibri" w:hAnsi="Times New Roman" w:cs="Times New Roman"/>
                      <w:color w:val="000000" w:themeColor="text1"/>
                      <w:sz w:val="20"/>
                      <w:szCs w:val="20"/>
                    </w:rPr>
                    <w:t>Mesleği ile ilgili alanlarda kuramsal ve uygulamalı bilgileri bilmek ve kullanabilme</w:t>
                  </w:r>
                </w:p>
              </w:tc>
            </w:tr>
            <w:tr w:rsidR="0019005B" w:rsidRPr="005B27B2" w14:paraId="1C8F4A15" w14:textId="77777777" w:rsidTr="00ED671D">
              <w:trPr>
                <w:trHeight w:val="420"/>
              </w:trPr>
              <w:tc>
                <w:tcPr>
                  <w:tcW w:w="1115" w:type="dxa"/>
                  <w:shd w:val="clear" w:color="auto" w:fill="FFFFFF" w:themeFill="background1"/>
                  <w:tcMar>
                    <w:top w:w="0" w:type="dxa"/>
                    <w:left w:w="108" w:type="dxa"/>
                    <w:bottom w:w="0" w:type="dxa"/>
                    <w:right w:w="108" w:type="dxa"/>
                  </w:tcMar>
                </w:tcPr>
                <w:p w14:paraId="4D20F43B" w14:textId="2E411778" w:rsidR="0019005B" w:rsidRPr="005B27B2" w:rsidRDefault="00313B6F" w:rsidP="0019005B">
                  <w:pPr>
                    <w:rPr>
                      <w:rFonts w:ascii="Times New Roman" w:eastAsia="Times New Roman" w:hAnsi="Times New Roman" w:cs="Times New Roman"/>
                      <w:kern w:val="3"/>
                      <w:sz w:val="20"/>
                      <w:szCs w:val="20"/>
                      <w:lang w:eastAsia="tr-TR"/>
                    </w:rPr>
                  </w:pPr>
                  <w:r w:rsidRPr="005B27B2">
                    <w:rPr>
                      <w:rFonts w:ascii="Times New Roman" w:eastAsia="Times New Roman" w:hAnsi="Times New Roman" w:cs="Times New Roman"/>
                      <w:kern w:val="3"/>
                      <w:sz w:val="20"/>
                      <w:szCs w:val="20"/>
                      <w:lang w:eastAsia="tr-TR"/>
                    </w:rPr>
                    <w:t>2</w:t>
                  </w:r>
                </w:p>
              </w:tc>
              <w:tc>
                <w:tcPr>
                  <w:tcW w:w="9878" w:type="dxa"/>
                  <w:shd w:val="clear" w:color="auto" w:fill="FFFFFF" w:themeFill="background1"/>
                </w:tcPr>
                <w:p w14:paraId="04466B4E" w14:textId="5F82908C" w:rsidR="0019005B" w:rsidRPr="005B27B2" w:rsidRDefault="0019005B" w:rsidP="0019005B">
                  <w:pPr>
                    <w:rPr>
                      <w:rFonts w:ascii="Times New Roman" w:eastAsia="Calibri" w:hAnsi="Times New Roman" w:cs="Times New Roman"/>
                      <w:color w:val="000000" w:themeColor="text1"/>
                      <w:sz w:val="20"/>
                      <w:szCs w:val="20"/>
                    </w:rPr>
                  </w:pPr>
                  <w:r w:rsidRPr="005B27B2">
                    <w:rPr>
                      <w:rFonts w:ascii="Times New Roman" w:eastAsia="Calibri" w:hAnsi="Times New Roman" w:cs="Times New Roman"/>
                      <w:color w:val="000000" w:themeColor="text1"/>
                      <w:sz w:val="20"/>
                      <w:szCs w:val="20"/>
                    </w:rPr>
                    <w:t>Bireysel ve örgütsel iletişim kurma</w:t>
                  </w:r>
                </w:p>
              </w:tc>
            </w:tr>
          </w:tbl>
          <w:p w14:paraId="04E5F6F6" w14:textId="25BF1690" w:rsidR="00732FAF" w:rsidRPr="005B27B2" w:rsidRDefault="00732FAF" w:rsidP="009B50FD">
            <w:pPr>
              <w:pStyle w:val="TableParagraph"/>
              <w:jc w:val="both"/>
              <w:rPr>
                <w:rFonts w:ascii="Times New Roman" w:hAnsi="Times New Roman" w:cs="Times New Roman"/>
                <w:b/>
                <w:bCs/>
                <w:sz w:val="20"/>
                <w:szCs w:val="20"/>
              </w:rPr>
            </w:pPr>
          </w:p>
        </w:tc>
      </w:tr>
      <w:tr w:rsidR="00630C60" w:rsidRPr="005B27B2" w14:paraId="330DB22F" w14:textId="77777777" w:rsidTr="0095231C">
        <w:trPr>
          <w:trHeight w:val="1190"/>
        </w:trPr>
        <w:tc>
          <w:tcPr>
            <w:tcW w:w="1418" w:type="dxa"/>
            <w:vAlign w:val="center"/>
          </w:tcPr>
          <w:p w14:paraId="7E5C216D" w14:textId="77777777" w:rsidR="00630C60" w:rsidRPr="005B27B2" w:rsidRDefault="00EA0355" w:rsidP="00736CCA">
            <w:pPr>
              <w:pStyle w:val="TableParagraph"/>
              <w:spacing w:before="227"/>
              <w:ind w:right="46"/>
              <w:jc w:val="center"/>
              <w:rPr>
                <w:rFonts w:ascii="Times New Roman" w:hAnsi="Times New Roman" w:cs="Times New Roman"/>
                <w:b/>
                <w:sz w:val="20"/>
                <w:szCs w:val="20"/>
              </w:rPr>
            </w:pPr>
            <w:r w:rsidRPr="005B27B2">
              <w:rPr>
                <w:rFonts w:ascii="Times New Roman" w:hAnsi="Times New Roman" w:cs="Times New Roman"/>
                <w:b/>
                <w:sz w:val="20"/>
                <w:szCs w:val="20"/>
              </w:rPr>
              <w:t>Dersin</w:t>
            </w:r>
            <w:r w:rsidRPr="005B27B2">
              <w:rPr>
                <w:rFonts w:ascii="Times New Roman" w:hAnsi="Times New Roman" w:cs="Times New Roman"/>
                <w:b/>
                <w:spacing w:val="-12"/>
                <w:sz w:val="20"/>
                <w:szCs w:val="20"/>
              </w:rPr>
              <w:t xml:space="preserve"> </w:t>
            </w:r>
            <w:r w:rsidRPr="005B27B2">
              <w:rPr>
                <w:rFonts w:ascii="Times New Roman" w:hAnsi="Times New Roman" w:cs="Times New Roman"/>
                <w:b/>
                <w:sz w:val="20"/>
                <w:szCs w:val="20"/>
              </w:rPr>
              <w:t xml:space="preserve">Alan </w:t>
            </w:r>
            <w:r w:rsidRPr="005B27B2">
              <w:rPr>
                <w:rFonts w:ascii="Times New Roman" w:hAnsi="Times New Roman" w:cs="Times New Roman"/>
                <w:b/>
                <w:spacing w:val="-2"/>
                <w:sz w:val="20"/>
                <w:szCs w:val="20"/>
              </w:rPr>
              <w:t>Öğretimine Katkısı</w:t>
            </w:r>
          </w:p>
        </w:tc>
        <w:tc>
          <w:tcPr>
            <w:tcW w:w="9081" w:type="dxa"/>
            <w:gridSpan w:val="5"/>
            <w:vAlign w:val="center"/>
          </w:tcPr>
          <w:p w14:paraId="27278B09" w14:textId="281D709A" w:rsidR="00313B6F" w:rsidRPr="005B27B2" w:rsidRDefault="00313B6F" w:rsidP="00B85278">
            <w:pPr>
              <w:pStyle w:val="TableParagraph"/>
              <w:jc w:val="both"/>
              <w:rPr>
                <w:rFonts w:ascii="Times New Roman" w:hAnsi="Times New Roman" w:cs="Times New Roman"/>
                <w:sz w:val="20"/>
                <w:szCs w:val="20"/>
              </w:rPr>
            </w:pPr>
            <w:proofErr w:type="spellStart"/>
            <w:r w:rsidRPr="005B27B2">
              <w:rPr>
                <w:rFonts w:ascii="Times New Roman" w:hAnsi="Times New Roman" w:cs="Times New Roman"/>
                <w:sz w:val="20"/>
                <w:szCs w:val="20"/>
              </w:rPr>
              <w:t>Ö</w:t>
            </w:r>
            <w:r w:rsidR="00FF756C" w:rsidRPr="005B27B2">
              <w:rPr>
                <w:rFonts w:ascii="Times New Roman" w:hAnsi="Times New Roman" w:cs="Times New Roman"/>
                <w:sz w:val="20"/>
                <w:szCs w:val="20"/>
              </w:rPr>
              <w:t>grenciler</w:t>
            </w:r>
            <w:proofErr w:type="spellEnd"/>
            <w:r w:rsidRPr="005B27B2">
              <w:rPr>
                <w:rFonts w:ascii="Times New Roman" w:hAnsi="Times New Roman" w:cs="Times New Roman"/>
                <w:sz w:val="20"/>
                <w:szCs w:val="20"/>
              </w:rPr>
              <w:t xml:space="preserve"> </w:t>
            </w:r>
            <w:r w:rsidR="00B85278" w:rsidRPr="005B27B2">
              <w:rPr>
                <w:rFonts w:ascii="Times New Roman" w:eastAsia="Calibri" w:hAnsi="Times New Roman" w:cs="Times New Roman"/>
                <w:sz w:val="20"/>
                <w:szCs w:val="20"/>
              </w:rPr>
              <w:t xml:space="preserve">gıda sanayinde kullanılan makine ve ekipmanlar hakkında </w:t>
            </w:r>
            <w:r w:rsidR="00B85278" w:rsidRPr="005B27B2">
              <w:rPr>
                <w:rFonts w:ascii="Times New Roman" w:hAnsi="Times New Roman" w:cs="Times New Roman"/>
                <w:sz w:val="20"/>
                <w:szCs w:val="20"/>
              </w:rPr>
              <w:t>bilgi</w:t>
            </w:r>
            <w:r w:rsidR="005B27B2">
              <w:rPr>
                <w:rFonts w:ascii="Times New Roman" w:hAnsi="Times New Roman" w:cs="Times New Roman"/>
                <w:sz w:val="20"/>
                <w:szCs w:val="20"/>
              </w:rPr>
              <w:t xml:space="preserve"> edinerek, </w:t>
            </w:r>
            <w:r w:rsidR="00B85278" w:rsidRPr="005B27B2">
              <w:rPr>
                <w:rFonts w:ascii="Times New Roman" w:hAnsi="Times New Roman" w:cs="Times New Roman"/>
                <w:sz w:val="20"/>
                <w:szCs w:val="20"/>
              </w:rPr>
              <w:t>proseslerde kullanılabilecek makine tasarımı ve sorun çözme kab</w:t>
            </w:r>
            <w:r w:rsidR="00AD1547">
              <w:rPr>
                <w:rFonts w:ascii="Times New Roman" w:hAnsi="Times New Roman" w:cs="Times New Roman"/>
                <w:sz w:val="20"/>
                <w:szCs w:val="20"/>
              </w:rPr>
              <w:t>iliyeti</w:t>
            </w:r>
            <w:r w:rsidRPr="005B27B2">
              <w:rPr>
                <w:rFonts w:ascii="Times New Roman" w:hAnsi="Times New Roman" w:cs="Times New Roman"/>
                <w:sz w:val="20"/>
                <w:szCs w:val="20"/>
              </w:rPr>
              <w:t xml:space="preserve"> kazanır.</w:t>
            </w:r>
            <w:r w:rsidR="00FF756C" w:rsidRPr="005B27B2">
              <w:rPr>
                <w:rFonts w:ascii="Times New Roman" w:hAnsi="Times New Roman" w:cs="Times New Roman"/>
                <w:sz w:val="20"/>
                <w:szCs w:val="20"/>
              </w:rPr>
              <w:t xml:space="preserve"> </w:t>
            </w:r>
          </w:p>
        </w:tc>
      </w:tr>
      <w:tr w:rsidR="00FE2A29" w:rsidRPr="005B27B2" w14:paraId="599EB8D2" w14:textId="77777777" w:rsidTr="00ED671D">
        <w:trPr>
          <w:trHeight w:val="4171"/>
        </w:trPr>
        <w:tc>
          <w:tcPr>
            <w:tcW w:w="1418" w:type="dxa"/>
            <w:vAlign w:val="center"/>
          </w:tcPr>
          <w:p w14:paraId="494CD2ED" w14:textId="77777777" w:rsidR="00FE2A29" w:rsidRPr="005B27B2" w:rsidRDefault="00FE2A29" w:rsidP="00FE2A29">
            <w:pPr>
              <w:pStyle w:val="TableParagraph"/>
              <w:ind w:right="359"/>
              <w:jc w:val="center"/>
              <w:rPr>
                <w:rFonts w:ascii="Times New Roman" w:hAnsi="Times New Roman" w:cs="Times New Roman"/>
                <w:b/>
                <w:sz w:val="20"/>
                <w:szCs w:val="20"/>
              </w:rPr>
            </w:pPr>
            <w:r w:rsidRPr="005B27B2">
              <w:rPr>
                <w:rFonts w:ascii="Times New Roman" w:hAnsi="Times New Roman" w:cs="Times New Roman"/>
                <w:b/>
                <w:spacing w:val="-2"/>
                <w:sz w:val="20"/>
                <w:szCs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19005B" w:rsidRPr="005B27B2" w14:paraId="5531A340" w14:textId="77777777" w:rsidTr="00C26E82">
              <w:trPr>
                <w:trHeight w:val="280"/>
              </w:trPr>
              <w:tc>
                <w:tcPr>
                  <w:tcW w:w="1054" w:type="dxa"/>
                </w:tcPr>
                <w:p w14:paraId="2A178DC2" w14:textId="04BE70F1"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4A626F6" w14:textId="7B71A119"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TARTMA VE ÖLÇME ALETLERİ</w:t>
                  </w:r>
                </w:p>
              </w:tc>
            </w:tr>
            <w:tr w:rsidR="0019005B" w:rsidRPr="005B27B2" w14:paraId="216EDEF2" w14:textId="77777777" w:rsidTr="00C26E82">
              <w:trPr>
                <w:trHeight w:val="269"/>
              </w:trPr>
              <w:tc>
                <w:tcPr>
                  <w:tcW w:w="1054" w:type="dxa"/>
                </w:tcPr>
                <w:p w14:paraId="6C50C010" w14:textId="131245C5"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70E522A4" w14:textId="26F2D653"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TAŞIMA VE İLETİM ALETLERİ</w:t>
                  </w:r>
                </w:p>
              </w:tc>
            </w:tr>
            <w:tr w:rsidR="0019005B" w:rsidRPr="005B27B2" w14:paraId="6434823F" w14:textId="77777777" w:rsidTr="00C26E82">
              <w:trPr>
                <w:trHeight w:val="280"/>
              </w:trPr>
              <w:tc>
                <w:tcPr>
                  <w:tcW w:w="1054" w:type="dxa"/>
                </w:tcPr>
                <w:p w14:paraId="356BBD03" w14:textId="3F0B447F"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13EE06E" w14:textId="53AD9737"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TEMİZLEME DÜZENLERİ</w:t>
                  </w:r>
                </w:p>
              </w:tc>
            </w:tr>
            <w:tr w:rsidR="0019005B" w:rsidRPr="005B27B2" w14:paraId="11D43151" w14:textId="77777777" w:rsidTr="00C26E82">
              <w:trPr>
                <w:trHeight w:val="269"/>
              </w:trPr>
              <w:tc>
                <w:tcPr>
                  <w:tcW w:w="1054" w:type="dxa"/>
                </w:tcPr>
                <w:p w14:paraId="4D75A41F" w14:textId="2E4FA33D"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4.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5261A85" w14:textId="56979CA5"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AYIKLAMA VE SINIFLANDIRMA SİSTEMLERİ</w:t>
                  </w:r>
                </w:p>
              </w:tc>
            </w:tr>
            <w:tr w:rsidR="0019005B" w:rsidRPr="005B27B2" w14:paraId="468CA674" w14:textId="77777777" w:rsidTr="00ED671D">
              <w:trPr>
                <w:trHeight w:val="280"/>
              </w:trPr>
              <w:tc>
                <w:tcPr>
                  <w:tcW w:w="1054" w:type="dxa"/>
                </w:tcPr>
                <w:p w14:paraId="1474B177" w14:textId="4036329A"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hemeFill="background1"/>
                  <w:vAlign w:val="center"/>
                </w:tcPr>
                <w:p w14:paraId="5BC8EF2E" w14:textId="14FF0264"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FİLTRASYON SİSTEMLERİ</w:t>
                  </w:r>
                </w:p>
              </w:tc>
            </w:tr>
            <w:tr w:rsidR="0019005B" w:rsidRPr="005B27B2" w14:paraId="3404A3ED" w14:textId="77777777" w:rsidTr="00C26E82">
              <w:trPr>
                <w:trHeight w:val="280"/>
              </w:trPr>
              <w:tc>
                <w:tcPr>
                  <w:tcW w:w="1054" w:type="dxa"/>
                </w:tcPr>
                <w:p w14:paraId="1CDA9BD1" w14:textId="7A4016CF"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9985514" w14:textId="2340363C"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GRAVİTE FARKINA GÖRE AYIRMA SİSTEMLERİ I</w:t>
                  </w:r>
                </w:p>
              </w:tc>
            </w:tr>
            <w:tr w:rsidR="0019005B" w:rsidRPr="005B27B2" w14:paraId="63AE3A1B" w14:textId="77777777" w:rsidTr="00C26E82">
              <w:trPr>
                <w:trHeight w:val="269"/>
              </w:trPr>
              <w:tc>
                <w:tcPr>
                  <w:tcW w:w="1054" w:type="dxa"/>
                </w:tcPr>
                <w:p w14:paraId="311195C3" w14:textId="07B7ED60"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7.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AAB2B71" w14:textId="16A1C801"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GRAVİTE FARKINA GÖRE AYIRMA SİSTEMLERİ I</w:t>
                  </w:r>
                </w:p>
              </w:tc>
            </w:tr>
            <w:tr w:rsidR="0019005B" w:rsidRPr="005B27B2" w14:paraId="7B87F729" w14:textId="77777777" w:rsidTr="00C26E82">
              <w:trPr>
                <w:trHeight w:val="256"/>
              </w:trPr>
              <w:tc>
                <w:tcPr>
                  <w:tcW w:w="1054" w:type="dxa"/>
                </w:tcPr>
                <w:p w14:paraId="2DF81685" w14:textId="75C3293E"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8.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84B7B2" w14:textId="30B83BAB"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ARA SINAV</w:t>
                  </w:r>
                </w:p>
              </w:tc>
            </w:tr>
            <w:tr w:rsidR="0019005B" w:rsidRPr="005B27B2" w14:paraId="0331CF24" w14:textId="77777777" w:rsidTr="00C26E82">
              <w:trPr>
                <w:trHeight w:val="269"/>
              </w:trPr>
              <w:tc>
                <w:tcPr>
                  <w:tcW w:w="1054" w:type="dxa"/>
                </w:tcPr>
                <w:p w14:paraId="2A21D562" w14:textId="5B1233C5"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9.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F03E33F" w14:textId="39B09E71"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PRESLEME SİSTEMLERİ</w:t>
                  </w:r>
                </w:p>
              </w:tc>
            </w:tr>
            <w:tr w:rsidR="0019005B" w:rsidRPr="005B27B2" w14:paraId="78297F87" w14:textId="77777777" w:rsidTr="00ED671D">
              <w:trPr>
                <w:trHeight w:val="349"/>
              </w:trPr>
              <w:tc>
                <w:tcPr>
                  <w:tcW w:w="1054" w:type="dxa"/>
                </w:tcPr>
                <w:p w14:paraId="28E45718" w14:textId="6458FD55"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10.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5AEE0458" w14:textId="79CC8573" w:rsidR="0019005B" w:rsidRPr="005B27B2" w:rsidRDefault="00B85278" w:rsidP="0019005B">
                  <w:pPr>
                    <w:rPr>
                      <w:rFonts w:ascii="Times New Roman" w:hAnsi="Times New Roman" w:cs="Times New Roman"/>
                      <w:sz w:val="20"/>
                      <w:szCs w:val="20"/>
                    </w:rPr>
                  </w:pPr>
                  <w:r w:rsidRPr="005B27B2">
                    <w:rPr>
                      <w:rFonts w:ascii="Times New Roman" w:hAnsi="Times New Roman" w:cs="Times New Roman"/>
                      <w:sz w:val="20"/>
                      <w:szCs w:val="20"/>
                    </w:rPr>
                    <w:t>BOYUT KÜÇÜLTME SİSTEMLERİ I</w:t>
                  </w:r>
                </w:p>
              </w:tc>
            </w:tr>
            <w:tr w:rsidR="0019005B" w:rsidRPr="005B27B2" w14:paraId="4AC17D41" w14:textId="77777777" w:rsidTr="00C26E82">
              <w:trPr>
                <w:trHeight w:val="280"/>
              </w:trPr>
              <w:tc>
                <w:tcPr>
                  <w:tcW w:w="1054" w:type="dxa"/>
                </w:tcPr>
                <w:p w14:paraId="6B0E5CE5" w14:textId="44FB8DE1"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11.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0EAAF7" w14:textId="04629440"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BOYUT KÜÇÜLTME SİSTEMLERİ II VE KARIŞTIRMA-KARIŞIMLAMA SİSTEMLERİ</w:t>
                  </w:r>
                </w:p>
              </w:tc>
            </w:tr>
            <w:tr w:rsidR="0019005B" w:rsidRPr="005B27B2" w14:paraId="076DECAA" w14:textId="77777777" w:rsidTr="00C26E82">
              <w:trPr>
                <w:trHeight w:val="269"/>
              </w:trPr>
              <w:tc>
                <w:tcPr>
                  <w:tcW w:w="1054" w:type="dxa"/>
                </w:tcPr>
                <w:p w14:paraId="7BEEF0F0" w14:textId="017ECF14"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12.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189E2E96" w14:textId="0ADC7E6B"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ISIL İŞLEM MAKİNELERİ I</w:t>
                  </w:r>
                </w:p>
              </w:tc>
            </w:tr>
            <w:tr w:rsidR="0019005B" w:rsidRPr="005B27B2" w14:paraId="5968C6F7" w14:textId="77777777" w:rsidTr="00C26E82">
              <w:trPr>
                <w:trHeight w:val="280"/>
              </w:trPr>
              <w:tc>
                <w:tcPr>
                  <w:tcW w:w="1054" w:type="dxa"/>
                </w:tcPr>
                <w:p w14:paraId="1F1CE3C4" w14:textId="78DAD9AD"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13.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25A9DE9" w14:textId="1532847B" w:rsidR="0019005B" w:rsidRPr="005B27B2" w:rsidRDefault="00B85278" w:rsidP="0019005B">
                  <w:pPr>
                    <w:jc w:val="both"/>
                    <w:rPr>
                      <w:rFonts w:ascii="Times New Roman" w:hAnsi="Times New Roman" w:cs="Times New Roman"/>
                      <w:sz w:val="20"/>
                      <w:szCs w:val="20"/>
                    </w:rPr>
                  </w:pPr>
                  <w:r w:rsidRPr="005B27B2">
                    <w:rPr>
                      <w:rFonts w:ascii="Times New Roman" w:hAnsi="Times New Roman" w:cs="Times New Roman"/>
                      <w:sz w:val="20"/>
                      <w:szCs w:val="20"/>
                    </w:rPr>
                    <w:t>ISIL İŞLEM MAKİNELERİ II</w:t>
                  </w:r>
                </w:p>
              </w:tc>
            </w:tr>
            <w:tr w:rsidR="0019005B" w:rsidRPr="005B27B2" w14:paraId="0406DD63" w14:textId="77777777" w:rsidTr="0019005B">
              <w:trPr>
                <w:trHeight w:val="227"/>
              </w:trPr>
              <w:tc>
                <w:tcPr>
                  <w:tcW w:w="1054" w:type="dxa"/>
                </w:tcPr>
                <w:p w14:paraId="23A5CAF9" w14:textId="7EDDB084"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14. Hafta</w:t>
                  </w:r>
                </w:p>
              </w:tc>
              <w:tc>
                <w:tcPr>
                  <w:tcW w:w="8015" w:type="dxa"/>
                  <w:tcBorders>
                    <w:top w:val="single" w:sz="2" w:space="0" w:color="auto"/>
                    <w:left w:val="single" w:sz="2" w:space="0" w:color="auto"/>
                    <w:bottom w:val="single" w:sz="2" w:space="0" w:color="auto"/>
                    <w:right w:val="single" w:sz="2" w:space="0" w:color="auto"/>
                  </w:tcBorders>
                  <w:shd w:val="clear" w:color="auto" w:fill="FFFFFF"/>
                  <w:vAlign w:val="center"/>
                </w:tcPr>
                <w:p w14:paraId="2A6872BF" w14:textId="39E75FF0" w:rsidR="0019005B" w:rsidRPr="005B27B2" w:rsidRDefault="00D2590B" w:rsidP="0019005B">
                  <w:pPr>
                    <w:jc w:val="both"/>
                    <w:rPr>
                      <w:rFonts w:ascii="Times New Roman" w:hAnsi="Times New Roman" w:cs="Times New Roman"/>
                      <w:sz w:val="20"/>
                      <w:szCs w:val="20"/>
                    </w:rPr>
                  </w:pPr>
                  <w:r w:rsidRPr="005B27B2">
                    <w:rPr>
                      <w:rFonts w:ascii="Times New Roman" w:hAnsi="Times New Roman" w:cs="Times New Roman"/>
                      <w:sz w:val="20"/>
                      <w:szCs w:val="20"/>
                    </w:rPr>
                    <w:t>KURUTMA SİSTEMLERİ</w:t>
                  </w:r>
                </w:p>
              </w:tc>
            </w:tr>
            <w:tr w:rsidR="0019005B" w:rsidRPr="005B27B2" w14:paraId="1F738E72" w14:textId="77777777" w:rsidTr="00ED671D">
              <w:trPr>
                <w:trHeight w:val="227"/>
              </w:trPr>
              <w:tc>
                <w:tcPr>
                  <w:tcW w:w="1054" w:type="dxa"/>
                </w:tcPr>
                <w:p w14:paraId="4C352C7F" w14:textId="510B54CE"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15.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EF8F248" w14:textId="63378866" w:rsidR="0019005B" w:rsidRPr="005B27B2" w:rsidRDefault="00D2590B" w:rsidP="0019005B">
                  <w:pPr>
                    <w:jc w:val="both"/>
                    <w:rPr>
                      <w:rFonts w:ascii="Times New Roman" w:hAnsi="Times New Roman" w:cs="Times New Roman"/>
                      <w:sz w:val="20"/>
                      <w:szCs w:val="20"/>
                    </w:rPr>
                  </w:pPr>
                  <w:r w:rsidRPr="005B27B2">
                    <w:rPr>
                      <w:rFonts w:ascii="Times New Roman" w:hAnsi="Times New Roman" w:cs="Times New Roman"/>
                      <w:sz w:val="20"/>
                      <w:szCs w:val="20"/>
                    </w:rPr>
                    <w:t>AMBALAJ MAKİNELERİ</w:t>
                  </w:r>
                </w:p>
              </w:tc>
            </w:tr>
            <w:tr w:rsidR="0019005B" w:rsidRPr="005B27B2" w14:paraId="58E5314E" w14:textId="77777777" w:rsidTr="00ED671D">
              <w:trPr>
                <w:trHeight w:val="227"/>
              </w:trPr>
              <w:tc>
                <w:tcPr>
                  <w:tcW w:w="1054" w:type="dxa"/>
                </w:tcPr>
                <w:p w14:paraId="64AC0684" w14:textId="2124F753" w:rsidR="0019005B" w:rsidRPr="005B27B2" w:rsidRDefault="0019005B" w:rsidP="0019005B">
                  <w:pPr>
                    <w:jc w:val="both"/>
                    <w:rPr>
                      <w:rFonts w:ascii="Times New Roman" w:hAnsi="Times New Roman" w:cs="Times New Roman"/>
                      <w:sz w:val="20"/>
                      <w:szCs w:val="20"/>
                    </w:rPr>
                  </w:pPr>
                  <w:r w:rsidRPr="005B27B2">
                    <w:rPr>
                      <w:rFonts w:ascii="Times New Roman" w:hAnsi="Times New Roman" w:cs="Times New Roman"/>
                      <w:sz w:val="20"/>
                      <w:szCs w:val="20"/>
                    </w:rPr>
                    <w:t>16.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682F45C" w14:textId="4EC7A78A" w:rsidR="0019005B" w:rsidRPr="005B27B2" w:rsidRDefault="0019005B" w:rsidP="0019005B">
                  <w:pPr>
                    <w:jc w:val="both"/>
                    <w:rPr>
                      <w:rFonts w:ascii="Times New Roman" w:hAnsi="Times New Roman" w:cs="Times New Roman"/>
                      <w:sz w:val="20"/>
                      <w:szCs w:val="20"/>
                    </w:rPr>
                  </w:pPr>
                  <w:r w:rsidRPr="005B27B2">
                    <w:rPr>
                      <w:rFonts w:ascii="Times New Roman" w:eastAsia="Calibri" w:hAnsi="Times New Roman" w:cs="Times New Roman"/>
                      <w:color w:val="000000" w:themeColor="text1"/>
                      <w:sz w:val="20"/>
                      <w:szCs w:val="20"/>
                    </w:rPr>
                    <w:t>FİNAL SINAVI</w:t>
                  </w:r>
                </w:p>
              </w:tc>
            </w:tr>
          </w:tbl>
          <w:p w14:paraId="00084DD6" w14:textId="1E67CA0A" w:rsidR="005060AA" w:rsidRPr="005B27B2" w:rsidRDefault="005060AA" w:rsidP="009B50FD">
            <w:pPr>
              <w:jc w:val="both"/>
              <w:rPr>
                <w:rFonts w:ascii="Times New Roman" w:hAnsi="Times New Roman" w:cs="Times New Roman"/>
                <w:sz w:val="20"/>
                <w:szCs w:val="20"/>
              </w:rPr>
            </w:pPr>
          </w:p>
        </w:tc>
      </w:tr>
      <w:tr w:rsidR="007F634E" w:rsidRPr="005B27B2" w14:paraId="5782DE1D" w14:textId="77777777" w:rsidTr="007F634E">
        <w:trPr>
          <w:trHeight w:val="2567"/>
        </w:trPr>
        <w:tc>
          <w:tcPr>
            <w:tcW w:w="1418" w:type="dxa"/>
            <w:vAlign w:val="center"/>
          </w:tcPr>
          <w:p w14:paraId="266B45BA" w14:textId="44E50DE2" w:rsidR="007F634E" w:rsidRPr="005B27B2" w:rsidRDefault="007F634E" w:rsidP="007F634E">
            <w:pPr>
              <w:pStyle w:val="TableParagraph"/>
              <w:ind w:right="359"/>
              <w:jc w:val="center"/>
              <w:rPr>
                <w:rFonts w:ascii="Times New Roman" w:hAnsi="Times New Roman" w:cs="Times New Roman"/>
                <w:b/>
                <w:spacing w:val="-2"/>
                <w:sz w:val="20"/>
                <w:szCs w:val="20"/>
              </w:rPr>
            </w:pPr>
            <w:r w:rsidRPr="005B27B2">
              <w:rPr>
                <w:rFonts w:ascii="Times New Roman" w:hAnsi="Times New Roman" w:cs="Times New Roman"/>
                <w:b/>
                <w:spacing w:val="-2"/>
                <w:sz w:val="20"/>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5B27B2" w14:paraId="2988DEF9" w14:textId="77777777" w:rsidTr="007F634E">
              <w:trPr>
                <w:trHeight w:val="404"/>
              </w:trPr>
              <w:tc>
                <w:tcPr>
                  <w:tcW w:w="3019" w:type="dxa"/>
                </w:tcPr>
                <w:p w14:paraId="5E340541" w14:textId="77777777" w:rsidR="007F634E" w:rsidRPr="005B27B2" w:rsidRDefault="007F634E" w:rsidP="007F634E">
                  <w:pPr>
                    <w:rPr>
                      <w:rFonts w:ascii="Times New Roman" w:hAnsi="Times New Roman" w:cs="Times New Roman"/>
                      <w:b/>
                      <w:bCs/>
                      <w:sz w:val="20"/>
                      <w:szCs w:val="20"/>
                    </w:rPr>
                  </w:pPr>
                  <w:r w:rsidRPr="005B27B2">
                    <w:rPr>
                      <w:rFonts w:ascii="Times New Roman" w:eastAsia="Times New Roman" w:hAnsi="Times New Roman" w:cs="Times New Roman"/>
                      <w:b/>
                      <w:bCs/>
                      <w:color w:val="3B3A36"/>
                      <w:sz w:val="20"/>
                      <w:szCs w:val="20"/>
                      <w:lang w:eastAsia="tr-TR"/>
                    </w:rPr>
                    <w:t>Yarıyıl Çalışmaları</w:t>
                  </w:r>
                </w:p>
              </w:tc>
              <w:tc>
                <w:tcPr>
                  <w:tcW w:w="3019" w:type="dxa"/>
                </w:tcPr>
                <w:p w14:paraId="0CBA72B9" w14:textId="77777777" w:rsidR="007F634E" w:rsidRPr="005B27B2" w:rsidRDefault="007F634E" w:rsidP="007F634E">
                  <w:pPr>
                    <w:rPr>
                      <w:rFonts w:ascii="Times New Roman" w:hAnsi="Times New Roman" w:cs="Times New Roman"/>
                      <w:b/>
                      <w:bCs/>
                      <w:sz w:val="20"/>
                      <w:szCs w:val="20"/>
                    </w:rPr>
                  </w:pPr>
                  <w:r w:rsidRPr="005B27B2">
                    <w:rPr>
                      <w:rFonts w:ascii="Times New Roman" w:eastAsia="Times New Roman" w:hAnsi="Times New Roman" w:cs="Times New Roman"/>
                      <w:b/>
                      <w:bCs/>
                      <w:color w:val="3B3A36"/>
                      <w:sz w:val="20"/>
                      <w:szCs w:val="20"/>
                      <w:lang w:eastAsia="tr-TR"/>
                    </w:rPr>
                    <w:t>Sayısı</w:t>
                  </w:r>
                </w:p>
              </w:tc>
              <w:tc>
                <w:tcPr>
                  <w:tcW w:w="3020" w:type="dxa"/>
                </w:tcPr>
                <w:p w14:paraId="67CFCA18" w14:textId="77777777" w:rsidR="007F634E" w:rsidRPr="005B27B2" w:rsidRDefault="007F634E" w:rsidP="007F634E">
                  <w:pPr>
                    <w:rPr>
                      <w:rFonts w:ascii="Times New Roman" w:hAnsi="Times New Roman" w:cs="Times New Roman"/>
                      <w:b/>
                      <w:bCs/>
                      <w:sz w:val="20"/>
                      <w:szCs w:val="20"/>
                    </w:rPr>
                  </w:pPr>
                  <w:r w:rsidRPr="005B27B2">
                    <w:rPr>
                      <w:rFonts w:ascii="Times New Roman" w:eastAsia="Times New Roman" w:hAnsi="Times New Roman" w:cs="Times New Roman"/>
                      <w:b/>
                      <w:bCs/>
                      <w:color w:val="3B3A36"/>
                      <w:sz w:val="20"/>
                      <w:szCs w:val="20"/>
                      <w:lang w:eastAsia="tr-TR"/>
                    </w:rPr>
                    <w:t>Katkı %</w:t>
                  </w:r>
                </w:p>
              </w:tc>
            </w:tr>
            <w:tr w:rsidR="007F634E" w:rsidRPr="005B27B2" w14:paraId="714467BC" w14:textId="77777777" w:rsidTr="007F634E">
              <w:trPr>
                <w:trHeight w:val="384"/>
              </w:trPr>
              <w:tc>
                <w:tcPr>
                  <w:tcW w:w="3019" w:type="dxa"/>
                </w:tcPr>
                <w:p w14:paraId="02DED1A6" w14:textId="77777777"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A3A3A"/>
                      <w:sz w:val="20"/>
                      <w:szCs w:val="20"/>
                      <w:lang w:eastAsia="tr-TR"/>
                    </w:rPr>
                    <w:t>Ara Sınav</w:t>
                  </w:r>
                </w:p>
              </w:tc>
              <w:tc>
                <w:tcPr>
                  <w:tcW w:w="3019" w:type="dxa"/>
                </w:tcPr>
                <w:p w14:paraId="391D82F4" w14:textId="0FF41F02" w:rsidR="007F634E" w:rsidRPr="005B27B2" w:rsidRDefault="00232462" w:rsidP="007F634E">
                  <w:pPr>
                    <w:rPr>
                      <w:rFonts w:ascii="Times New Roman" w:hAnsi="Times New Roman" w:cs="Times New Roman"/>
                      <w:sz w:val="20"/>
                      <w:szCs w:val="20"/>
                    </w:rPr>
                  </w:pPr>
                  <w:r w:rsidRPr="005B27B2">
                    <w:rPr>
                      <w:rFonts w:ascii="Times New Roman" w:hAnsi="Times New Roman" w:cs="Times New Roman"/>
                      <w:sz w:val="20"/>
                      <w:szCs w:val="20"/>
                    </w:rPr>
                    <w:t>1</w:t>
                  </w:r>
                </w:p>
              </w:tc>
              <w:tc>
                <w:tcPr>
                  <w:tcW w:w="3020" w:type="dxa"/>
                </w:tcPr>
                <w:p w14:paraId="3C35A695" w14:textId="096D2D18"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B3A36"/>
                      <w:sz w:val="20"/>
                      <w:szCs w:val="20"/>
                      <w:lang w:eastAsia="tr-TR"/>
                    </w:rPr>
                    <w:t>%</w:t>
                  </w:r>
                  <w:r w:rsidR="006E2DA6" w:rsidRPr="005B27B2">
                    <w:rPr>
                      <w:rFonts w:ascii="Times New Roman" w:eastAsia="Times New Roman" w:hAnsi="Times New Roman" w:cs="Times New Roman"/>
                      <w:color w:val="3B3A36"/>
                      <w:sz w:val="20"/>
                      <w:szCs w:val="20"/>
                      <w:lang w:eastAsia="tr-TR"/>
                    </w:rPr>
                    <w:t>40</w:t>
                  </w:r>
                </w:p>
              </w:tc>
            </w:tr>
            <w:tr w:rsidR="007F634E" w:rsidRPr="005B27B2" w14:paraId="647B2689" w14:textId="77777777" w:rsidTr="007F634E">
              <w:trPr>
                <w:trHeight w:val="404"/>
              </w:trPr>
              <w:tc>
                <w:tcPr>
                  <w:tcW w:w="3019" w:type="dxa"/>
                </w:tcPr>
                <w:p w14:paraId="684C8DAE" w14:textId="77777777"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A3A3A"/>
                      <w:sz w:val="20"/>
                      <w:szCs w:val="20"/>
                      <w:lang w:eastAsia="tr-TR"/>
                    </w:rPr>
                    <w:t>Kısa Sınav</w:t>
                  </w:r>
                </w:p>
              </w:tc>
              <w:tc>
                <w:tcPr>
                  <w:tcW w:w="3019" w:type="dxa"/>
                </w:tcPr>
                <w:p w14:paraId="5BE44C1D" w14:textId="23B98C32" w:rsidR="007F634E" w:rsidRPr="005B27B2" w:rsidRDefault="007F634E" w:rsidP="007F634E">
                  <w:pPr>
                    <w:rPr>
                      <w:rFonts w:ascii="Times New Roman" w:hAnsi="Times New Roman" w:cs="Times New Roman"/>
                      <w:sz w:val="20"/>
                      <w:szCs w:val="20"/>
                    </w:rPr>
                  </w:pPr>
                </w:p>
              </w:tc>
              <w:tc>
                <w:tcPr>
                  <w:tcW w:w="3020" w:type="dxa"/>
                </w:tcPr>
                <w:p w14:paraId="6048D0B2" w14:textId="4949355C"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B3A36"/>
                      <w:sz w:val="20"/>
                      <w:szCs w:val="20"/>
                      <w:lang w:eastAsia="tr-TR"/>
                    </w:rPr>
                    <w:t>%</w:t>
                  </w:r>
                </w:p>
              </w:tc>
            </w:tr>
            <w:tr w:rsidR="007F634E" w:rsidRPr="005B27B2" w14:paraId="61F39DFA" w14:textId="77777777" w:rsidTr="007F634E">
              <w:trPr>
                <w:trHeight w:val="384"/>
              </w:trPr>
              <w:tc>
                <w:tcPr>
                  <w:tcW w:w="3019" w:type="dxa"/>
                </w:tcPr>
                <w:p w14:paraId="638248DC" w14:textId="77777777"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A3A3A"/>
                      <w:sz w:val="20"/>
                      <w:szCs w:val="20"/>
                      <w:lang w:eastAsia="tr-TR"/>
                    </w:rPr>
                    <w:t>Ödev</w:t>
                  </w:r>
                </w:p>
              </w:tc>
              <w:tc>
                <w:tcPr>
                  <w:tcW w:w="3019" w:type="dxa"/>
                </w:tcPr>
                <w:p w14:paraId="1831F9C3" w14:textId="3C67ADE3" w:rsidR="007F634E" w:rsidRPr="005B27B2" w:rsidRDefault="007F634E" w:rsidP="007F634E">
                  <w:pPr>
                    <w:rPr>
                      <w:rFonts w:ascii="Times New Roman" w:hAnsi="Times New Roman" w:cs="Times New Roman"/>
                      <w:sz w:val="20"/>
                      <w:szCs w:val="20"/>
                    </w:rPr>
                  </w:pPr>
                </w:p>
              </w:tc>
              <w:tc>
                <w:tcPr>
                  <w:tcW w:w="3020" w:type="dxa"/>
                </w:tcPr>
                <w:p w14:paraId="50477F83" w14:textId="7C0CDD2B"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B3A36"/>
                      <w:sz w:val="20"/>
                      <w:szCs w:val="20"/>
                      <w:lang w:eastAsia="tr-TR"/>
                    </w:rPr>
                    <w:t>%</w:t>
                  </w:r>
                </w:p>
              </w:tc>
            </w:tr>
            <w:tr w:rsidR="007F634E" w:rsidRPr="005B27B2" w14:paraId="49F1DC4A" w14:textId="77777777" w:rsidTr="007F634E">
              <w:trPr>
                <w:trHeight w:val="404"/>
              </w:trPr>
              <w:tc>
                <w:tcPr>
                  <w:tcW w:w="3019" w:type="dxa"/>
                </w:tcPr>
                <w:p w14:paraId="5A007468" w14:textId="77777777"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A3A3A"/>
                      <w:sz w:val="20"/>
                      <w:szCs w:val="20"/>
                      <w:lang w:eastAsia="tr-TR"/>
                    </w:rPr>
                    <w:t>Devam</w:t>
                  </w:r>
                </w:p>
              </w:tc>
              <w:tc>
                <w:tcPr>
                  <w:tcW w:w="3019" w:type="dxa"/>
                </w:tcPr>
                <w:p w14:paraId="5E7EABE5" w14:textId="6E8F9574" w:rsidR="007F634E" w:rsidRPr="005B27B2" w:rsidRDefault="007F634E" w:rsidP="007F634E">
                  <w:pPr>
                    <w:rPr>
                      <w:rFonts w:ascii="Times New Roman" w:hAnsi="Times New Roman" w:cs="Times New Roman"/>
                      <w:sz w:val="20"/>
                      <w:szCs w:val="20"/>
                    </w:rPr>
                  </w:pPr>
                </w:p>
              </w:tc>
              <w:tc>
                <w:tcPr>
                  <w:tcW w:w="3020" w:type="dxa"/>
                </w:tcPr>
                <w:p w14:paraId="3C956288" w14:textId="0C85C501"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B3A36"/>
                      <w:sz w:val="20"/>
                      <w:szCs w:val="20"/>
                      <w:lang w:eastAsia="tr-TR"/>
                    </w:rPr>
                    <w:t>%</w:t>
                  </w:r>
                </w:p>
              </w:tc>
            </w:tr>
            <w:tr w:rsidR="007F634E" w:rsidRPr="005B27B2" w14:paraId="69FED4D1" w14:textId="77777777" w:rsidTr="007F634E">
              <w:trPr>
                <w:trHeight w:val="384"/>
              </w:trPr>
              <w:tc>
                <w:tcPr>
                  <w:tcW w:w="3019" w:type="dxa"/>
                </w:tcPr>
                <w:p w14:paraId="5E9CD766" w14:textId="77777777"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A3A3A"/>
                      <w:sz w:val="20"/>
                      <w:szCs w:val="20"/>
                      <w:lang w:eastAsia="tr-TR"/>
                    </w:rPr>
                    <w:t>Uygulama</w:t>
                  </w:r>
                </w:p>
              </w:tc>
              <w:tc>
                <w:tcPr>
                  <w:tcW w:w="3019" w:type="dxa"/>
                </w:tcPr>
                <w:p w14:paraId="42006010" w14:textId="15657735" w:rsidR="007F634E" w:rsidRPr="005B27B2" w:rsidRDefault="007F634E" w:rsidP="007F634E">
                  <w:pPr>
                    <w:rPr>
                      <w:rFonts w:ascii="Times New Roman" w:hAnsi="Times New Roman" w:cs="Times New Roman"/>
                      <w:sz w:val="20"/>
                      <w:szCs w:val="20"/>
                    </w:rPr>
                  </w:pPr>
                </w:p>
              </w:tc>
              <w:tc>
                <w:tcPr>
                  <w:tcW w:w="3020" w:type="dxa"/>
                </w:tcPr>
                <w:p w14:paraId="237210E5" w14:textId="02E37E06"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B3A36"/>
                      <w:sz w:val="20"/>
                      <w:szCs w:val="20"/>
                      <w:lang w:eastAsia="tr-TR"/>
                    </w:rPr>
                    <w:t>%</w:t>
                  </w:r>
                </w:p>
              </w:tc>
            </w:tr>
            <w:tr w:rsidR="007F634E" w:rsidRPr="005B27B2" w14:paraId="311549EA" w14:textId="77777777" w:rsidTr="007F634E">
              <w:trPr>
                <w:trHeight w:val="404"/>
              </w:trPr>
              <w:tc>
                <w:tcPr>
                  <w:tcW w:w="3019" w:type="dxa"/>
                </w:tcPr>
                <w:p w14:paraId="70373588" w14:textId="77777777"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A3A3A"/>
                      <w:sz w:val="20"/>
                      <w:szCs w:val="20"/>
                      <w:lang w:eastAsia="tr-TR"/>
                    </w:rPr>
                    <w:t>Proje</w:t>
                  </w:r>
                </w:p>
              </w:tc>
              <w:tc>
                <w:tcPr>
                  <w:tcW w:w="3019" w:type="dxa"/>
                </w:tcPr>
                <w:p w14:paraId="110D99EC" w14:textId="709AEDAA" w:rsidR="007F634E" w:rsidRPr="005B27B2" w:rsidRDefault="007F634E" w:rsidP="007F634E">
                  <w:pPr>
                    <w:rPr>
                      <w:rFonts w:ascii="Times New Roman" w:hAnsi="Times New Roman" w:cs="Times New Roman"/>
                      <w:sz w:val="20"/>
                      <w:szCs w:val="20"/>
                    </w:rPr>
                  </w:pPr>
                </w:p>
              </w:tc>
              <w:tc>
                <w:tcPr>
                  <w:tcW w:w="3020" w:type="dxa"/>
                </w:tcPr>
                <w:p w14:paraId="51D69B6B" w14:textId="6C666AAB"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B3A36"/>
                      <w:sz w:val="20"/>
                      <w:szCs w:val="20"/>
                      <w:lang w:eastAsia="tr-TR"/>
                    </w:rPr>
                    <w:t>%</w:t>
                  </w:r>
                </w:p>
              </w:tc>
            </w:tr>
            <w:tr w:rsidR="007F634E" w:rsidRPr="005B27B2" w14:paraId="3851DA78" w14:textId="77777777" w:rsidTr="007F634E">
              <w:trPr>
                <w:trHeight w:val="384"/>
              </w:trPr>
              <w:tc>
                <w:tcPr>
                  <w:tcW w:w="3019" w:type="dxa"/>
                </w:tcPr>
                <w:p w14:paraId="18C15B05" w14:textId="77777777" w:rsidR="007F634E" w:rsidRPr="005B27B2" w:rsidRDefault="007F634E" w:rsidP="007F634E">
                  <w:pPr>
                    <w:rPr>
                      <w:rFonts w:ascii="Times New Roman" w:hAnsi="Times New Roman" w:cs="Times New Roman"/>
                      <w:sz w:val="20"/>
                      <w:szCs w:val="20"/>
                    </w:rPr>
                  </w:pPr>
                  <w:r w:rsidRPr="005B27B2">
                    <w:rPr>
                      <w:rFonts w:ascii="Times New Roman" w:eastAsia="Times New Roman" w:hAnsi="Times New Roman" w:cs="Times New Roman"/>
                      <w:color w:val="3A3A3A"/>
                      <w:sz w:val="20"/>
                      <w:szCs w:val="20"/>
                      <w:lang w:eastAsia="tr-TR"/>
                    </w:rPr>
                    <w:t>Yarıyıl Sonu Sınavı</w:t>
                  </w:r>
                </w:p>
              </w:tc>
              <w:tc>
                <w:tcPr>
                  <w:tcW w:w="3019" w:type="dxa"/>
                </w:tcPr>
                <w:p w14:paraId="4CCD8D75" w14:textId="48F76163" w:rsidR="007F634E" w:rsidRPr="005B27B2" w:rsidRDefault="00223471" w:rsidP="007F634E">
                  <w:pPr>
                    <w:rPr>
                      <w:rFonts w:ascii="Times New Roman" w:hAnsi="Times New Roman" w:cs="Times New Roman"/>
                      <w:sz w:val="20"/>
                      <w:szCs w:val="20"/>
                    </w:rPr>
                  </w:pPr>
                  <w:r>
                    <w:rPr>
                      <w:rFonts w:ascii="Times New Roman" w:hAnsi="Times New Roman" w:cs="Times New Roman"/>
                      <w:sz w:val="20"/>
                      <w:szCs w:val="20"/>
                    </w:rPr>
                    <w:t>1</w:t>
                  </w:r>
                </w:p>
              </w:tc>
              <w:tc>
                <w:tcPr>
                  <w:tcW w:w="3020" w:type="dxa"/>
                </w:tcPr>
                <w:p w14:paraId="04B895A7" w14:textId="3E1D9F21" w:rsidR="007F634E" w:rsidRPr="005B27B2" w:rsidRDefault="007F634E" w:rsidP="007F634E">
                  <w:pPr>
                    <w:rPr>
                      <w:rFonts w:ascii="Times New Roman" w:hAnsi="Times New Roman" w:cs="Times New Roman"/>
                      <w:sz w:val="20"/>
                      <w:szCs w:val="20"/>
                    </w:rPr>
                  </w:pPr>
                  <w:r w:rsidRPr="005B27B2">
                    <w:rPr>
                      <w:rFonts w:ascii="Times New Roman" w:hAnsi="Times New Roman" w:cs="Times New Roman"/>
                      <w:sz w:val="20"/>
                      <w:szCs w:val="20"/>
                    </w:rPr>
                    <w:t>%</w:t>
                  </w:r>
                  <w:r w:rsidR="00232462" w:rsidRPr="005B27B2">
                    <w:rPr>
                      <w:rFonts w:ascii="Times New Roman" w:hAnsi="Times New Roman" w:cs="Times New Roman"/>
                      <w:sz w:val="20"/>
                      <w:szCs w:val="20"/>
                    </w:rPr>
                    <w:t>60</w:t>
                  </w:r>
                </w:p>
              </w:tc>
            </w:tr>
            <w:tr w:rsidR="007F634E" w:rsidRPr="005B27B2" w14:paraId="3DCC8896" w14:textId="77777777" w:rsidTr="007F634E">
              <w:trPr>
                <w:trHeight w:val="404"/>
              </w:trPr>
              <w:tc>
                <w:tcPr>
                  <w:tcW w:w="3019" w:type="dxa"/>
                </w:tcPr>
                <w:p w14:paraId="37370D47" w14:textId="77777777" w:rsidR="007F634E" w:rsidRPr="005B27B2" w:rsidRDefault="007F634E" w:rsidP="007F634E">
                  <w:pPr>
                    <w:rPr>
                      <w:rFonts w:ascii="Times New Roman" w:hAnsi="Times New Roman" w:cs="Times New Roman"/>
                      <w:b/>
                      <w:bCs/>
                      <w:sz w:val="20"/>
                      <w:szCs w:val="20"/>
                    </w:rPr>
                  </w:pPr>
                  <w:r w:rsidRPr="005B27B2">
                    <w:rPr>
                      <w:rFonts w:ascii="Times New Roman" w:hAnsi="Times New Roman" w:cs="Times New Roman"/>
                      <w:b/>
                      <w:bCs/>
                      <w:sz w:val="20"/>
                      <w:szCs w:val="20"/>
                    </w:rPr>
                    <w:t>Toplam</w:t>
                  </w:r>
                </w:p>
              </w:tc>
              <w:tc>
                <w:tcPr>
                  <w:tcW w:w="3019" w:type="dxa"/>
                </w:tcPr>
                <w:p w14:paraId="560534E8" w14:textId="555FDD11" w:rsidR="007F634E" w:rsidRPr="005B27B2" w:rsidRDefault="00223471" w:rsidP="007F634E">
                  <w:pPr>
                    <w:rPr>
                      <w:rFonts w:ascii="Times New Roman" w:hAnsi="Times New Roman" w:cs="Times New Roman"/>
                      <w:b/>
                      <w:bCs/>
                      <w:sz w:val="20"/>
                      <w:szCs w:val="20"/>
                    </w:rPr>
                  </w:pPr>
                  <w:r>
                    <w:rPr>
                      <w:rFonts w:ascii="Times New Roman" w:hAnsi="Times New Roman" w:cs="Times New Roman"/>
                      <w:b/>
                      <w:bCs/>
                      <w:sz w:val="20"/>
                      <w:szCs w:val="20"/>
                    </w:rPr>
                    <w:t>2</w:t>
                  </w:r>
                  <w:bookmarkStart w:id="0" w:name="_GoBack"/>
                  <w:bookmarkEnd w:id="0"/>
                </w:p>
              </w:tc>
              <w:tc>
                <w:tcPr>
                  <w:tcW w:w="3020" w:type="dxa"/>
                </w:tcPr>
                <w:p w14:paraId="20CB9980" w14:textId="77777777" w:rsidR="007F634E" w:rsidRPr="005B27B2" w:rsidRDefault="007F634E" w:rsidP="007F634E">
                  <w:pPr>
                    <w:rPr>
                      <w:rFonts w:ascii="Times New Roman" w:hAnsi="Times New Roman" w:cs="Times New Roman"/>
                      <w:b/>
                      <w:bCs/>
                      <w:sz w:val="20"/>
                      <w:szCs w:val="20"/>
                    </w:rPr>
                  </w:pPr>
                  <w:r w:rsidRPr="005B27B2">
                    <w:rPr>
                      <w:rFonts w:ascii="Times New Roman" w:hAnsi="Times New Roman" w:cs="Times New Roman"/>
                      <w:b/>
                      <w:bCs/>
                      <w:sz w:val="20"/>
                      <w:szCs w:val="20"/>
                    </w:rPr>
                    <w:t>%100</w:t>
                  </w:r>
                </w:p>
              </w:tc>
            </w:tr>
          </w:tbl>
          <w:p w14:paraId="7C5EAF95" w14:textId="77777777" w:rsidR="007F634E" w:rsidRPr="005B27B2" w:rsidRDefault="007F634E" w:rsidP="00AE2FFC">
            <w:pPr>
              <w:jc w:val="both"/>
              <w:rPr>
                <w:rFonts w:ascii="Times New Roman" w:hAnsi="Times New Roman" w:cs="Times New Roman"/>
                <w:sz w:val="20"/>
                <w:szCs w:val="20"/>
              </w:rPr>
            </w:pPr>
          </w:p>
        </w:tc>
      </w:tr>
      <w:tr w:rsidR="00FE2A29" w:rsidRPr="005B27B2" w14:paraId="48BF9CD2" w14:textId="77777777" w:rsidTr="0095231C">
        <w:trPr>
          <w:trHeight w:val="2567"/>
        </w:trPr>
        <w:tc>
          <w:tcPr>
            <w:tcW w:w="1418" w:type="dxa"/>
            <w:vAlign w:val="center"/>
          </w:tcPr>
          <w:p w14:paraId="1CE13ABC" w14:textId="6F1DCA03" w:rsidR="00FE2A29" w:rsidRPr="005B27B2" w:rsidRDefault="00FE2A29" w:rsidP="00FE2A29">
            <w:pPr>
              <w:pStyle w:val="TableParagraph"/>
              <w:ind w:right="359"/>
              <w:jc w:val="center"/>
              <w:rPr>
                <w:rFonts w:ascii="Times New Roman" w:hAnsi="Times New Roman" w:cs="Times New Roman"/>
                <w:b/>
                <w:spacing w:val="-2"/>
                <w:sz w:val="20"/>
                <w:szCs w:val="20"/>
              </w:rPr>
            </w:pPr>
            <w:r w:rsidRPr="005B27B2">
              <w:rPr>
                <w:rFonts w:ascii="Times New Roman" w:hAnsi="Times New Roman" w:cs="Times New Roman"/>
                <w:b/>
                <w:spacing w:val="-2"/>
                <w:sz w:val="20"/>
                <w:szCs w:val="20"/>
              </w:rPr>
              <w:t>Engellilik Politikası</w:t>
            </w:r>
          </w:p>
        </w:tc>
        <w:tc>
          <w:tcPr>
            <w:tcW w:w="9081" w:type="dxa"/>
            <w:gridSpan w:val="5"/>
            <w:vAlign w:val="center"/>
          </w:tcPr>
          <w:p w14:paraId="07970C4D" w14:textId="6BFEFE34" w:rsidR="00FE2A29" w:rsidRPr="005B27B2" w:rsidRDefault="00FE2A29" w:rsidP="00FE2A29">
            <w:pPr>
              <w:spacing w:line="360" w:lineRule="auto"/>
              <w:jc w:val="both"/>
              <w:rPr>
                <w:rFonts w:ascii="Times New Roman" w:hAnsi="Times New Roman" w:cs="Times New Roman"/>
                <w:sz w:val="20"/>
                <w:szCs w:val="20"/>
              </w:rPr>
            </w:pPr>
            <w:r w:rsidRPr="005B27B2">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5B27B2">
                <w:rPr>
                  <w:rStyle w:val="Kpr"/>
                  <w:rFonts w:ascii="Times New Roman" w:hAnsi="Times New Roman" w:cs="Times New Roman"/>
                  <w:sz w:val="20"/>
                  <w:szCs w:val="20"/>
                </w:rPr>
                <w:t>https://aybu.edu.tr/engelsiz/içerik_listesi-327-yildirim-beyazit-universitesi-engelsiz-universite-birimi-yonergesi.html</w:t>
              </w:r>
            </w:hyperlink>
            <w:r w:rsidRPr="005B27B2">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5B27B2" w:rsidRDefault="0048206C">
      <w:pPr>
        <w:rPr>
          <w:rFonts w:ascii="Times New Roman" w:hAnsi="Times New Roman" w:cs="Times New Roman"/>
          <w:sz w:val="20"/>
          <w:szCs w:val="20"/>
        </w:rPr>
      </w:pPr>
    </w:p>
    <w:sectPr w:rsidR="0048206C" w:rsidRPr="005B27B2"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380B"/>
    <w:rsid w:val="00054823"/>
    <w:rsid w:val="00093162"/>
    <w:rsid w:val="0012180E"/>
    <w:rsid w:val="0019005B"/>
    <w:rsid w:val="001B4555"/>
    <w:rsid w:val="001B61A3"/>
    <w:rsid w:val="001D3BFB"/>
    <w:rsid w:val="00206D7B"/>
    <w:rsid w:val="00223471"/>
    <w:rsid w:val="00232462"/>
    <w:rsid w:val="00284643"/>
    <w:rsid w:val="00296B46"/>
    <w:rsid w:val="002C43F4"/>
    <w:rsid w:val="00307168"/>
    <w:rsid w:val="00313B6F"/>
    <w:rsid w:val="003165A9"/>
    <w:rsid w:val="003404B8"/>
    <w:rsid w:val="003642A1"/>
    <w:rsid w:val="003D5B92"/>
    <w:rsid w:val="00400F4E"/>
    <w:rsid w:val="00416BD3"/>
    <w:rsid w:val="00423F35"/>
    <w:rsid w:val="0043309A"/>
    <w:rsid w:val="00440654"/>
    <w:rsid w:val="0048206C"/>
    <w:rsid w:val="004C48BD"/>
    <w:rsid w:val="005060AA"/>
    <w:rsid w:val="00574951"/>
    <w:rsid w:val="005833E5"/>
    <w:rsid w:val="00597347"/>
    <w:rsid w:val="005B27B2"/>
    <w:rsid w:val="00604D3C"/>
    <w:rsid w:val="00630C60"/>
    <w:rsid w:val="006339D8"/>
    <w:rsid w:val="00661E39"/>
    <w:rsid w:val="00677D29"/>
    <w:rsid w:val="00696465"/>
    <w:rsid w:val="006C55D9"/>
    <w:rsid w:val="006E2DA6"/>
    <w:rsid w:val="006F7080"/>
    <w:rsid w:val="00707B38"/>
    <w:rsid w:val="007218AC"/>
    <w:rsid w:val="00732FAF"/>
    <w:rsid w:val="00736CCA"/>
    <w:rsid w:val="00793015"/>
    <w:rsid w:val="007C3723"/>
    <w:rsid w:val="007E2A71"/>
    <w:rsid w:val="007F5803"/>
    <w:rsid w:val="007F634E"/>
    <w:rsid w:val="00812CCA"/>
    <w:rsid w:val="008572D7"/>
    <w:rsid w:val="00867237"/>
    <w:rsid w:val="00871F5E"/>
    <w:rsid w:val="008A5499"/>
    <w:rsid w:val="008B015F"/>
    <w:rsid w:val="008B7E4A"/>
    <w:rsid w:val="008C2FEF"/>
    <w:rsid w:val="008F5B0A"/>
    <w:rsid w:val="00926623"/>
    <w:rsid w:val="00930D25"/>
    <w:rsid w:val="009341D6"/>
    <w:rsid w:val="0095231C"/>
    <w:rsid w:val="00974855"/>
    <w:rsid w:val="009B50FD"/>
    <w:rsid w:val="00A07762"/>
    <w:rsid w:val="00A27A75"/>
    <w:rsid w:val="00A47414"/>
    <w:rsid w:val="00AC7D95"/>
    <w:rsid w:val="00AD09F7"/>
    <w:rsid w:val="00AD1547"/>
    <w:rsid w:val="00AE2FFC"/>
    <w:rsid w:val="00AF5B8B"/>
    <w:rsid w:val="00B668FE"/>
    <w:rsid w:val="00B75D3B"/>
    <w:rsid w:val="00B85278"/>
    <w:rsid w:val="00BA0934"/>
    <w:rsid w:val="00BC180B"/>
    <w:rsid w:val="00C13427"/>
    <w:rsid w:val="00C57A35"/>
    <w:rsid w:val="00C63DB9"/>
    <w:rsid w:val="00C7130A"/>
    <w:rsid w:val="00CC3B7A"/>
    <w:rsid w:val="00CC7DF4"/>
    <w:rsid w:val="00D2590B"/>
    <w:rsid w:val="00D26E72"/>
    <w:rsid w:val="00D32D8D"/>
    <w:rsid w:val="00D66D10"/>
    <w:rsid w:val="00DA2AE1"/>
    <w:rsid w:val="00DA2BCA"/>
    <w:rsid w:val="00DA3217"/>
    <w:rsid w:val="00DB0918"/>
    <w:rsid w:val="00DD6DCD"/>
    <w:rsid w:val="00DF0DA0"/>
    <w:rsid w:val="00EA0355"/>
    <w:rsid w:val="00EA2E4A"/>
    <w:rsid w:val="00EB0594"/>
    <w:rsid w:val="00EC1DD9"/>
    <w:rsid w:val="00ED671D"/>
    <w:rsid w:val="00EE3856"/>
    <w:rsid w:val="00F61F1A"/>
    <w:rsid w:val="00FA0D12"/>
    <w:rsid w:val="00FA47B9"/>
    <w:rsid w:val="00FD47EA"/>
    <w:rsid w:val="00FE2A29"/>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3692</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3</cp:revision>
  <dcterms:created xsi:type="dcterms:W3CDTF">2026-03-01T18:58:00Z</dcterms:created>
  <dcterms:modified xsi:type="dcterms:W3CDTF">2026-03-01T19:34:00Z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12ae3907-bb75-4e3b-a3e2-bd0e1f692ce0</vt:lpwstr>
  </property>
</Properties>
</file>