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083005FD" w:rsidR="00010104" w:rsidRPr="00010104" w:rsidRDefault="00010104" w:rsidP="00010104">
            <w:pPr>
              <w:pStyle w:val="TableParagraph"/>
              <w:ind w:left="62" w:right="47"/>
              <w:jc w:val="center"/>
              <w:rPr>
                <w:sz w:val="20"/>
              </w:rPr>
            </w:pPr>
            <w:r w:rsidRPr="00010104">
              <w:rPr>
                <w:sz w:val="20"/>
              </w:rPr>
              <w:t>KON</w:t>
            </w:r>
            <w:r w:rsidR="00297C95">
              <w:rPr>
                <w:sz w:val="20"/>
              </w:rPr>
              <w:t>250</w:t>
            </w:r>
            <w:r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5657802A" w14:textId="356277C1" w:rsidR="00010104" w:rsidRPr="00010104" w:rsidRDefault="00570519" w:rsidP="00570519">
            <w:pPr>
              <w:pStyle w:val="TableParagraph"/>
              <w:spacing w:before="16"/>
              <w:rPr>
                <w:rFonts w:ascii="Times New Roman"/>
                <w:sz w:val="20"/>
              </w:rPr>
            </w:pPr>
            <w:r>
              <w:rPr>
                <w:rFonts w:ascii="Times New Roman"/>
                <w:sz w:val="20"/>
              </w:rPr>
              <w:t>Alevi Bekta</w:t>
            </w:r>
            <w:r>
              <w:rPr>
                <w:rFonts w:ascii="Times New Roman"/>
                <w:sz w:val="20"/>
              </w:rPr>
              <w:t>ş</w:t>
            </w:r>
            <w:r>
              <w:rPr>
                <w:rFonts w:ascii="Times New Roman"/>
                <w:sz w:val="20"/>
              </w:rPr>
              <w:t>i Musikisi I</w:t>
            </w:r>
            <w:r w:rsidR="00297C95">
              <w:rPr>
                <w:rFonts w:ascii="Times New Roman"/>
                <w:sz w:val="20"/>
              </w:rPr>
              <w:t>I</w:t>
            </w:r>
          </w:p>
          <w:p w14:paraId="41C4888C" w14:textId="7F47E1D9" w:rsidR="00867237" w:rsidRPr="00A07762" w:rsidRDefault="00867237" w:rsidP="008875EF">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2F91C6CA" w:rsidR="00867237" w:rsidRPr="00A07762" w:rsidRDefault="0057051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58BE05D1" w:rsidR="00867237" w:rsidRPr="00A07762" w:rsidRDefault="00570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02D1D7AA" w:rsidR="00010104" w:rsidRPr="00010104" w:rsidRDefault="00570519" w:rsidP="00010104">
            <w:pPr>
              <w:pStyle w:val="TableParagraph"/>
              <w:jc w:val="both"/>
              <w:rPr>
                <w:sz w:val="20"/>
              </w:rPr>
            </w:pPr>
            <w:r>
              <w:rPr>
                <w:sz w:val="20"/>
              </w:rPr>
              <w:t>Dr. Öğr. Üyesi Anıl Mert</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B1A1D80" w:rsidR="00867237" w:rsidRPr="00A07762" w:rsidRDefault="00867237" w:rsidP="0086723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5B0F8475" w14:textId="77777777" w:rsidR="00570519" w:rsidRDefault="00570519" w:rsidP="009B50FD">
            <w:pPr>
              <w:pStyle w:val="TableParagraph"/>
              <w:spacing w:before="54"/>
              <w:jc w:val="both"/>
              <w:rPr>
                <w:sz w:val="20"/>
              </w:rPr>
            </w:pPr>
            <w:r w:rsidRPr="00570519">
              <w:rPr>
                <w:sz w:val="20"/>
              </w:rPr>
              <w:t>Alevi-</w:t>
            </w:r>
            <w:proofErr w:type="spellStart"/>
            <w:r w:rsidRPr="00570519">
              <w:rPr>
                <w:sz w:val="20"/>
              </w:rPr>
              <w:t>Bekteşi</w:t>
            </w:r>
            <w:proofErr w:type="spellEnd"/>
            <w:r w:rsidRPr="00570519">
              <w:rPr>
                <w:sz w:val="20"/>
              </w:rPr>
              <w:t xml:space="preserve"> Musikisi repertuvarı</w:t>
            </w:r>
            <w:r>
              <w:rPr>
                <w:sz w:val="20"/>
              </w:rPr>
              <w:t>.</w:t>
            </w:r>
          </w:p>
          <w:p w14:paraId="413F8BE2" w14:textId="330B7EE2" w:rsidR="00630C60" w:rsidRPr="00A07762" w:rsidRDefault="00570519" w:rsidP="009B50FD">
            <w:pPr>
              <w:pStyle w:val="TableParagraph"/>
              <w:spacing w:before="54"/>
              <w:jc w:val="both"/>
              <w:rPr>
                <w:sz w:val="20"/>
              </w:rPr>
            </w:pPr>
            <w:r w:rsidRPr="00570519">
              <w:rPr>
                <w:sz w:val="20"/>
              </w:rPr>
              <w:t>Dersin amacı, öğrencilere geleneksel Alevi ve Bektaşi müziği hakkında tarihsel, kültürel ve ritüel bağlamlarıyla birlikte genel bir anlayış kazandırmak; deyiş ve nefes gibi temel müzikal formların icrasına yönelik temel bilgi ve beceriler kazandırmaktır.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246D238" w:rsidR="00871F5E" w:rsidRPr="00423F35" w:rsidRDefault="00570519" w:rsidP="009B50FD">
            <w:pPr>
              <w:pStyle w:val="TableParagraph"/>
              <w:spacing w:before="140"/>
              <w:jc w:val="both"/>
              <w:rPr>
                <w:iCs/>
                <w:sz w:val="20"/>
              </w:rPr>
            </w:pPr>
            <w:r w:rsidRPr="00570519">
              <w:rPr>
                <w:iCs/>
                <w:sz w:val="20"/>
              </w:rPr>
              <w:t xml:space="preserve">Mehmet </w:t>
            </w:r>
            <w:proofErr w:type="spellStart"/>
            <w:r w:rsidRPr="00570519">
              <w:rPr>
                <w:iCs/>
                <w:sz w:val="20"/>
              </w:rPr>
              <w:t>Ersal</w:t>
            </w:r>
            <w:proofErr w:type="spellEnd"/>
            <w:r w:rsidRPr="00570519">
              <w:rPr>
                <w:iCs/>
                <w:sz w:val="20"/>
              </w:rPr>
              <w:t xml:space="preserve">, “Alevi Cem </w:t>
            </w:r>
            <w:proofErr w:type="spellStart"/>
            <w:r w:rsidRPr="00570519">
              <w:rPr>
                <w:iCs/>
                <w:sz w:val="20"/>
              </w:rPr>
              <w:t>Zakirliği</w:t>
            </w:r>
            <w:proofErr w:type="spellEnd"/>
            <w:r w:rsidRPr="00570519">
              <w:rPr>
                <w:iCs/>
                <w:sz w:val="20"/>
              </w:rPr>
              <w:t xml:space="preserve">”, </w:t>
            </w:r>
            <w:proofErr w:type="spellStart"/>
            <w:r w:rsidRPr="00570519">
              <w:rPr>
                <w:iCs/>
                <w:sz w:val="20"/>
              </w:rPr>
              <w:t>Saadeddin</w:t>
            </w:r>
            <w:proofErr w:type="spellEnd"/>
            <w:r w:rsidRPr="00570519">
              <w:rPr>
                <w:iCs/>
                <w:sz w:val="20"/>
              </w:rPr>
              <w:t xml:space="preserve"> Nüzhet Ergun, “Bektaşi Şairleri ve Nefesleri, İsmail Özmen, “Alevi-Bektaşi Şiirleri Antolojisi”, Melih Duygulu, “Türk Halk Müziği Sözlüğü”, Öğretim elemanına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D6462A0" w:rsidR="00630C60" w:rsidRPr="00EA0355" w:rsidRDefault="00570519" w:rsidP="009B50FD">
            <w:pPr>
              <w:pStyle w:val="TableParagraph"/>
              <w:spacing w:before="159"/>
              <w:ind w:left="110"/>
              <w:jc w:val="both"/>
              <w:rPr>
                <w:sz w:val="20"/>
              </w:rPr>
            </w:pPr>
            <w:r w:rsidRPr="00570519">
              <w:rPr>
                <w:sz w:val="20"/>
              </w:rPr>
              <w:t>Saha araştırması, betimsel analiz, müzikal analiz</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76E41B4" w:rsidR="003D5B92" w:rsidRDefault="00570519" w:rsidP="003D5B92">
                  <w:pPr>
                    <w:jc w:val="both"/>
                  </w:pPr>
                  <w:r w:rsidRPr="00570519">
                    <w:t>Alevi ve Bektaşi müziğinin tarihsel gelişimini ve genel özelliklerini özetleyebilir.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1420ADB5" w:rsidR="003D5B92" w:rsidRDefault="00570519" w:rsidP="003D5B92">
                  <w:pPr>
                    <w:jc w:val="both"/>
                  </w:pPr>
                  <w:r w:rsidRPr="00570519">
                    <w:t>Cem erkânında müziğin işlevini ve icrasını açıklayabilir.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540C96D6" w:rsidR="003D5B92" w:rsidRDefault="00570519" w:rsidP="00570519">
                  <w:pPr>
                    <w:tabs>
                      <w:tab w:val="left" w:pos="3045"/>
                    </w:tabs>
                    <w:jc w:val="both"/>
                  </w:pPr>
                  <w:r>
                    <w:tab/>
                  </w:r>
                  <w:r w:rsidRPr="00570519">
                    <w:t>Deyiş ve nefes icrasını öğrenmeye başlar.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019FB0C" w14:textId="77777777" w:rsidR="00010104" w:rsidRPr="00010104" w:rsidRDefault="00010104" w:rsidP="00010104">
                  <w:pPr>
                    <w:jc w:val="both"/>
                  </w:pPr>
                  <w:proofErr w:type="spellStart"/>
                  <w:r w:rsidRPr="00010104">
                    <w:t>Türk</w:t>
                  </w:r>
                  <w:proofErr w:type="spellEnd"/>
                  <w:r w:rsidRPr="00010104">
                    <w:t xml:space="preserve"> Din Musikisi </w:t>
                  </w:r>
                  <w:proofErr w:type="spellStart"/>
                  <w:r w:rsidRPr="00010104">
                    <w:t>başta</w:t>
                  </w:r>
                  <w:proofErr w:type="spellEnd"/>
                  <w:r w:rsidRPr="00010104">
                    <w:t xml:space="preserve"> olmak üzere, Geleneksel </w:t>
                  </w:r>
                  <w:proofErr w:type="spellStart"/>
                  <w:r w:rsidRPr="00010104">
                    <w:t>Türk</w:t>
                  </w:r>
                  <w:proofErr w:type="spellEnd"/>
                  <w:r w:rsidRPr="00010104">
                    <w:t xml:space="preserve"> </w:t>
                  </w:r>
                  <w:proofErr w:type="spellStart"/>
                  <w:r w:rsidRPr="00010104">
                    <w:t>Müziği'ne</w:t>
                  </w:r>
                  <w:proofErr w:type="spellEnd"/>
                  <w:r w:rsidRPr="00010104">
                    <w:t xml:space="preserve"> ilişkin </w:t>
                  </w:r>
                  <w:proofErr w:type="spellStart"/>
                  <w:r w:rsidRPr="00010104">
                    <w:t>genis</w:t>
                  </w:r>
                  <w:proofErr w:type="spellEnd"/>
                  <w:r w:rsidRPr="00010104">
                    <w:t>̧ bir repertuvar bilgisi ve birikimine sahip olur.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proofErr w:type="spellStart"/>
                  <w:r w:rsidRPr="00010104">
                    <w:t>Türk</w:t>
                  </w:r>
                  <w:proofErr w:type="spellEnd"/>
                  <w:r w:rsidRPr="00010104">
                    <w:t xml:space="preserve"> Din </w:t>
                  </w:r>
                  <w:proofErr w:type="spellStart"/>
                  <w:r w:rsidRPr="00010104">
                    <w:t>Musikisi'ni</w:t>
                  </w:r>
                  <w:proofErr w:type="spellEnd"/>
                  <w:r w:rsidRPr="00010104">
                    <w:t xml:space="preserve"> icra boyutunun yanı sıra tarihsel </w:t>
                  </w:r>
                  <w:proofErr w:type="spellStart"/>
                  <w:r w:rsidRPr="00010104">
                    <w:t>gelişim</w:t>
                  </w:r>
                  <w:proofErr w:type="spellEnd"/>
                  <w:r w:rsidRPr="00010104">
                    <w:t xml:space="preserve">, sosyolojik, </w:t>
                  </w:r>
                  <w:proofErr w:type="spellStart"/>
                  <w:r w:rsidRPr="00010104">
                    <w:t>kültürel</w:t>
                  </w:r>
                  <w:proofErr w:type="spellEnd"/>
                  <w:r w:rsidRPr="00010104">
                    <w:t xml:space="preserve"> ve felsefi boyutları </w:t>
                  </w:r>
                  <w:proofErr w:type="gramStart"/>
                  <w:r w:rsidRPr="00010104">
                    <w:t>ile birlikte</w:t>
                  </w:r>
                  <w:proofErr w:type="gramEnd"/>
                  <w:r w:rsidRPr="00010104">
                    <w:t xml:space="preserve"> </w:t>
                  </w:r>
                  <w:proofErr w:type="spellStart"/>
                  <w:r w:rsidRPr="00010104">
                    <w:t>bütüncül</w:t>
                  </w:r>
                  <w:proofErr w:type="spellEnd"/>
                  <w:r w:rsidRPr="00010104">
                    <w:t xml:space="preserve"> bir </w:t>
                  </w:r>
                  <w:proofErr w:type="spellStart"/>
                  <w:r w:rsidRPr="00010104">
                    <w:t>bakıs</w:t>
                  </w:r>
                  <w:proofErr w:type="spellEnd"/>
                  <w:r w:rsidRPr="00010104">
                    <w:t xml:space="preserve">̧ </w:t>
                  </w:r>
                  <w:proofErr w:type="spellStart"/>
                  <w:r w:rsidRPr="00010104">
                    <w:t>açısı</w:t>
                  </w:r>
                  <w:proofErr w:type="spellEnd"/>
                  <w:r w:rsidRPr="00010104">
                    <w:t xml:space="preserve">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w:t>
                  </w:r>
                  <w:proofErr w:type="spellStart"/>
                  <w:r w:rsidRPr="00010104">
                    <w:t>kültürel</w:t>
                  </w:r>
                  <w:proofErr w:type="spellEnd"/>
                  <w:r w:rsidRPr="00010104">
                    <w:t xml:space="preserve"> hayatın önemli bir </w:t>
                  </w:r>
                  <w:proofErr w:type="spellStart"/>
                  <w:r w:rsidRPr="00010104">
                    <w:t>parçası</w:t>
                  </w:r>
                  <w:proofErr w:type="spellEnd"/>
                  <w:r w:rsidRPr="00010104">
                    <w:t xml:space="preserve"> olan </w:t>
                  </w:r>
                  <w:proofErr w:type="spellStart"/>
                  <w:r w:rsidRPr="00010104">
                    <w:t>müziğin</w:t>
                  </w:r>
                  <w:proofErr w:type="spellEnd"/>
                  <w:r w:rsidRPr="00010104">
                    <w:t xml:space="preserve"> </w:t>
                  </w:r>
                  <w:proofErr w:type="spellStart"/>
                  <w:r w:rsidRPr="00010104">
                    <w:t>etkileşimi</w:t>
                  </w:r>
                  <w:proofErr w:type="spellEnd"/>
                  <w:r w:rsidRPr="00010104">
                    <w:t xml:space="preserve">, dini </w:t>
                  </w:r>
                  <w:proofErr w:type="spellStart"/>
                  <w:r w:rsidRPr="00010104">
                    <w:t>müziğin</w:t>
                  </w:r>
                  <w:proofErr w:type="spellEnd"/>
                  <w:r w:rsidRPr="00010104">
                    <w:t xml:space="preserve"> felsefi boyutu ve bunun icraya </w:t>
                  </w:r>
                  <w:proofErr w:type="spellStart"/>
                  <w:r w:rsidRPr="00010104">
                    <w:t>çeşitli</w:t>
                  </w:r>
                  <w:proofErr w:type="spellEnd"/>
                  <w:r w:rsidRPr="00010104">
                    <w:t xml:space="preserve">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D2D16F7" w:rsidR="00AE2FFC" w:rsidRDefault="00570519" w:rsidP="00010104">
                  <w:pPr>
                    <w:ind w:firstLine="720"/>
                    <w:jc w:val="both"/>
                  </w:pPr>
                  <w:r w:rsidRPr="00570519">
                    <w:t>Alevilik ve Bektaşilik: Tarihsel ve Kültürel Arka Plan</w:t>
                  </w:r>
                  <w:r w:rsidRPr="00570519">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0882687C" w:rsidR="00AE2FFC" w:rsidRDefault="00570519" w:rsidP="00AE2FFC">
                  <w:pPr>
                    <w:jc w:val="both"/>
                  </w:pPr>
                  <w:r w:rsidRPr="00570519">
                    <w:t>Alevi ve Bektaşi Müziğine Giriş</w:t>
                  </w:r>
                  <w:r w:rsidRPr="00570519">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514F4EFE" w:rsidR="00AE2FFC" w:rsidRDefault="00570519" w:rsidP="00010104">
                  <w:pPr>
                    <w:jc w:val="center"/>
                  </w:pPr>
                  <w:r w:rsidRPr="00570519">
                    <w:t>Alevi ve Bektaşi Müziğinin İcra Ortamları</w:t>
                  </w:r>
                  <w:r w:rsidRPr="00570519">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701D27B0" w:rsidR="00AE2FFC" w:rsidRDefault="00570519" w:rsidP="00AE2FFC">
                  <w:pPr>
                    <w:jc w:val="both"/>
                  </w:pPr>
                  <w:r w:rsidRPr="00570519">
                    <w:t>Alevi ve Bektaşi Müziğinde Kullanılan Çalgılar</w:t>
                  </w:r>
                  <w:r w:rsidRPr="00570519">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2FA5958F" w:rsidR="00AE2FFC" w:rsidRDefault="00570519" w:rsidP="00AE2FFC">
                  <w:pPr>
                    <w:jc w:val="both"/>
                  </w:pPr>
                  <w:r w:rsidRPr="00570519">
                    <w:t>Alevi ve Bektaşi Müziğinde Türler</w:t>
                  </w:r>
                  <w:r w:rsidRPr="00570519">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12AA89AA" w:rsidR="00AE2FFC" w:rsidRDefault="00570519" w:rsidP="00AE2FFC">
                  <w:pPr>
                    <w:jc w:val="both"/>
                  </w:pPr>
                  <w:r w:rsidRPr="00570519">
                    <w:t>Cem Erkânında Müziğin Rolü, İşlevi ve İcrası</w:t>
                  </w:r>
                  <w:r w:rsidRPr="00570519">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1AE6A37" w:rsidR="00AE2FFC" w:rsidRDefault="00570519" w:rsidP="00AE2FFC">
                  <w:pPr>
                    <w:jc w:val="both"/>
                  </w:pPr>
                  <w:r w:rsidRPr="00570519">
                    <w:t>Alevi-Bektaşi Kültüründe Semah</w:t>
                  </w:r>
                  <w:r w:rsidRPr="00570519">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7135D9CA" w:rsidR="00AE2FFC" w:rsidRDefault="00570519" w:rsidP="00AE2FFC">
                  <w:pPr>
                    <w:jc w:val="both"/>
                  </w:pPr>
                  <w:r w:rsidRPr="00570519">
                    <w:t xml:space="preserve">Alevi-Bektaşi Edebiyatına Etki Eden Ozanlar/Âşıklar: </w:t>
                  </w:r>
                  <w:proofErr w:type="spellStart"/>
                  <w:r w:rsidRPr="00570519">
                    <w:t>Hatayi</w:t>
                  </w:r>
                  <w:proofErr w:type="spellEnd"/>
                  <w:r w:rsidRPr="00570519">
                    <w:t>, Pir Sultan Abdal, Kul Himmet, vb.</w:t>
                  </w:r>
                  <w:r w:rsidRPr="00570519">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593315B6" w:rsidR="00AE2FFC" w:rsidRDefault="00570519" w:rsidP="00AE2FFC">
                  <w:pPr>
                    <w:jc w:val="both"/>
                  </w:pPr>
                  <w:r w:rsidRPr="00570519">
                    <w:t xml:space="preserve">Alevi-Bektaşi Edebiyatına Etki Eden Ozanlar/Âşıklar: </w:t>
                  </w:r>
                  <w:proofErr w:type="spellStart"/>
                  <w:r w:rsidRPr="00570519">
                    <w:t>Hatayi</w:t>
                  </w:r>
                  <w:proofErr w:type="spellEnd"/>
                  <w:r w:rsidRPr="00570519">
                    <w:t>, Pir Sultan Abdal, Kul Himmet, vb.</w:t>
                  </w:r>
                  <w:r w:rsidRPr="00570519">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5E1F4BA1" w:rsidR="00AE2FFC" w:rsidRDefault="00570519" w:rsidP="00AE2FFC">
                  <w:pPr>
                    <w:jc w:val="both"/>
                  </w:pPr>
                  <w:r w:rsidRPr="00570519">
                    <w:t>Uygulamalı Çalışmalar: Deyiş ve Nefeslerin İcrası</w:t>
                  </w:r>
                  <w:r w:rsidRPr="00570519">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0A74E12F" w:rsidR="00AE2FFC" w:rsidRDefault="00570519" w:rsidP="00AE2FFC">
                  <w:pPr>
                    <w:jc w:val="both"/>
                  </w:pPr>
                  <w:r w:rsidRPr="00570519">
                    <w:t>Uygulamalı Çalışmalar: Deyiş ve Nefeslerin İcrası</w:t>
                  </w:r>
                  <w:r w:rsidRPr="00570519">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2B25A2C" w:rsidR="00AE2FFC" w:rsidRDefault="00570519" w:rsidP="00AE2FFC">
                  <w:pPr>
                    <w:jc w:val="both"/>
                  </w:pPr>
                  <w:r w:rsidRPr="00570519">
                    <w:t>Uygulamalı Çalışmalar: Deyiş ve Nefeslerin İcrası</w:t>
                  </w:r>
                  <w:r w:rsidRPr="00570519">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3F7A439C" w:rsidR="00AE2FFC" w:rsidRDefault="00570519" w:rsidP="00AE2FFC">
                  <w:pPr>
                    <w:jc w:val="both"/>
                  </w:pPr>
                  <w:r w:rsidRPr="00570519">
                    <w:t>Uygulamalı Çalışmalar: Deyiş ve Nefeslerin İcrası</w:t>
                  </w:r>
                  <w:r w:rsidRPr="00570519">
                    <w:tab/>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73358CC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70519">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5E7F399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70519">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FE933A4" w:rsidR="007F634E" w:rsidRPr="00226CD7" w:rsidRDefault="007F634E" w:rsidP="007F634E">
                  <w:pPr>
                    <w:rPr>
                      <w:rFonts w:ascii="Calibri" w:hAnsi="Calibri" w:cs="Calibri"/>
                      <w:sz w:val="20"/>
                      <w:szCs w:val="20"/>
                    </w:rPr>
                  </w:pPr>
                  <w:r>
                    <w:rPr>
                      <w:rFonts w:ascii="Calibri" w:hAnsi="Calibri" w:cs="Calibri"/>
                      <w:sz w:val="20"/>
                      <w:szCs w:val="20"/>
                    </w:rPr>
                    <w:t>%</w:t>
                  </w:r>
                  <w:r w:rsidR="00570519">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97C95"/>
    <w:rsid w:val="002C43F4"/>
    <w:rsid w:val="00307168"/>
    <w:rsid w:val="003404B8"/>
    <w:rsid w:val="003642A1"/>
    <w:rsid w:val="003D5B92"/>
    <w:rsid w:val="00416BD3"/>
    <w:rsid w:val="00423F35"/>
    <w:rsid w:val="0043309A"/>
    <w:rsid w:val="00440654"/>
    <w:rsid w:val="0048206C"/>
    <w:rsid w:val="004C48BD"/>
    <w:rsid w:val="005060AA"/>
    <w:rsid w:val="00570519"/>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F5803"/>
    <w:rsid w:val="007F634E"/>
    <w:rsid w:val="00812CCA"/>
    <w:rsid w:val="00844FF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3281</Characters>
  <Application>Microsoft Office Word</Application>
  <DocSecurity>0</DocSecurity>
  <Lines>193</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2025-11-09T18:36:00Z</dcterms:created>
  <dcterms:modified xsi:type="dcterms:W3CDTF">2026-02-18T12:11:00Z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