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5746AB" w14:paraId="11037259" w14:textId="77777777" w:rsidTr="0095231C">
        <w:trPr>
          <w:trHeight w:val="830"/>
        </w:trPr>
        <w:tc>
          <w:tcPr>
            <w:tcW w:w="10499" w:type="dxa"/>
            <w:gridSpan w:val="6"/>
            <w:vAlign w:val="center"/>
          </w:tcPr>
          <w:p w14:paraId="5549F331" w14:textId="3F9EC425" w:rsidR="00630C60" w:rsidRPr="005746AB" w:rsidRDefault="00871F5E" w:rsidP="008A5499">
            <w:pPr>
              <w:pStyle w:val="TableParagraph"/>
              <w:spacing w:before="198"/>
              <w:ind w:left="18"/>
              <w:jc w:val="center"/>
              <w:rPr>
                <w:rFonts w:ascii="Times New Roman" w:hAnsi="Times New Roman" w:cs="Times New Roman"/>
                <w:b/>
                <w:sz w:val="20"/>
                <w:szCs w:val="20"/>
              </w:rPr>
            </w:pPr>
            <w:r w:rsidRPr="005746AB">
              <w:rPr>
                <w:rFonts w:ascii="Times New Roman" w:hAnsi="Times New Roman" w:cs="Times New Roman"/>
                <w:b/>
                <w:sz w:val="20"/>
                <w:szCs w:val="20"/>
              </w:rPr>
              <w:t>ANKARA YILDIRIM BEYAZIT</w:t>
            </w:r>
            <w:r w:rsidRPr="005746AB">
              <w:rPr>
                <w:rFonts w:ascii="Times New Roman" w:hAnsi="Times New Roman" w:cs="Times New Roman"/>
                <w:b/>
                <w:spacing w:val="-7"/>
                <w:sz w:val="20"/>
                <w:szCs w:val="20"/>
              </w:rPr>
              <w:t xml:space="preserve"> </w:t>
            </w:r>
            <w:r w:rsidRPr="005746AB">
              <w:rPr>
                <w:rFonts w:ascii="Times New Roman" w:hAnsi="Times New Roman" w:cs="Times New Roman"/>
                <w:b/>
                <w:sz w:val="20"/>
                <w:szCs w:val="20"/>
              </w:rPr>
              <w:t>ÜNİVERSİTESİ</w:t>
            </w:r>
            <w:r w:rsidRPr="005746AB">
              <w:rPr>
                <w:rFonts w:ascii="Times New Roman" w:hAnsi="Times New Roman" w:cs="Times New Roman"/>
                <w:b/>
                <w:spacing w:val="-7"/>
                <w:sz w:val="20"/>
                <w:szCs w:val="20"/>
              </w:rPr>
              <w:t xml:space="preserve"> </w:t>
            </w:r>
            <w:r w:rsidRPr="005746AB">
              <w:rPr>
                <w:rFonts w:ascii="Times New Roman" w:hAnsi="Times New Roman" w:cs="Times New Roman"/>
                <w:b/>
                <w:sz w:val="20"/>
                <w:szCs w:val="20"/>
              </w:rPr>
              <w:t>–</w:t>
            </w:r>
            <w:r w:rsidRPr="005746AB">
              <w:rPr>
                <w:rFonts w:ascii="Times New Roman" w:hAnsi="Times New Roman" w:cs="Times New Roman"/>
                <w:b/>
                <w:spacing w:val="-7"/>
                <w:sz w:val="20"/>
                <w:szCs w:val="20"/>
              </w:rPr>
              <w:t xml:space="preserve"> </w:t>
            </w:r>
            <w:r w:rsidR="00ED671D" w:rsidRPr="005746AB">
              <w:rPr>
                <w:rFonts w:ascii="Times New Roman" w:hAnsi="Times New Roman" w:cs="Times New Roman"/>
                <w:b/>
                <w:sz w:val="20"/>
                <w:szCs w:val="20"/>
                <w:lang w:val="en-US"/>
              </w:rPr>
              <w:t>GIDA TEKNOLOJ</w:t>
            </w:r>
            <w:r w:rsidR="008A5499" w:rsidRPr="005746AB">
              <w:rPr>
                <w:rFonts w:ascii="Times New Roman" w:hAnsi="Times New Roman" w:cs="Times New Roman"/>
                <w:b/>
                <w:sz w:val="20"/>
                <w:szCs w:val="20"/>
                <w:lang w:val="en-US"/>
              </w:rPr>
              <w:t>İSİ PROGRAMI</w:t>
            </w:r>
            <w:r w:rsidR="00574951" w:rsidRPr="005746AB">
              <w:rPr>
                <w:rFonts w:ascii="Times New Roman" w:hAnsi="Times New Roman" w:cs="Times New Roman"/>
                <w:b/>
                <w:sz w:val="20"/>
                <w:szCs w:val="20"/>
                <w:lang w:val="en-US"/>
              </w:rPr>
              <w:t xml:space="preserve"> </w:t>
            </w:r>
            <w:r w:rsidR="00EA0355" w:rsidRPr="005746AB">
              <w:rPr>
                <w:rFonts w:ascii="Times New Roman" w:hAnsi="Times New Roman" w:cs="Times New Roman"/>
                <w:b/>
                <w:sz w:val="20"/>
                <w:szCs w:val="20"/>
              </w:rPr>
              <w:t>DERS</w:t>
            </w:r>
            <w:r w:rsidR="00EA0355" w:rsidRPr="005746AB">
              <w:rPr>
                <w:rFonts w:ascii="Times New Roman" w:hAnsi="Times New Roman" w:cs="Times New Roman"/>
                <w:b/>
                <w:spacing w:val="-4"/>
                <w:sz w:val="20"/>
                <w:szCs w:val="20"/>
              </w:rPr>
              <w:t xml:space="preserve"> </w:t>
            </w:r>
            <w:r w:rsidR="00EA0355" w:rsidRPr="005746AB">
              <w:rPr>
                <w:rFonts w:ascii="Times New Roman" w:hAnsi="Times New Roman" w:cs="Times New Roman"/>
                <w:b/>
                <w:spacing w:val="-2"/>
                <w:sz w:val="20"/>
                <w:szCs w:val="20"/>
              </w:rPr>
              <w:t>İZLENCESİ</w:t>
            </w:r>
          </w:p>
        </w:tc>
      </w:tr>
      <w:tr w:rsidR="00867237" w:rsidRPr="005746AB" w14:paraId="728F7F3E" w14:textId="77777777" w:rsidTr="0095231C">
        <w:trPr>
          <w:trHeight w:val="830"/>
        </w:trPr>
        <w:tc>
          <w:tcPr>
            <w:tcW w:w="1418" w:type="dxa"/>
            <w:vAlign w:val="center"/>
          </w:tcPr>
          <w:p w14:paraId="48E09AD3" w14:textId="77777777" w:rsidR="00867237" w:rsidRPr="005746AB" w:rsidRDefault="00867237" w:rsidP="00416BD3">
            <w:pPr>
              <w:pStyle w:val="TableParagraph"/>
              <w:ind w:right="48"/>
              <w:jc w:val="center"/>
              <w:rPr>
                <w:rFonts w:ascii="Times New Roman" w:hAnsi="Times New Roman" w:cs="Times New Roman"/>
                <w:b/>
                <w:sz w:val="20"/>
                <w:szCs w:val="20"/>
              </w:rPr>
            </w:pPr>
            <w:r w:rsidRPr="005746AB">
              <w:rPr>
                <w:rFonts w:ascii="Times New Roman" w:hAnsi="Times New Roman" w:cs="Times New Roman"/>
                <w:b/>
                <w:sz w:val="20"/>
                <w:szCs w:val="20"/>
              </w:rPr>
              <w:t>Dersin</w:t>
            </w:r>
            <w:r w:rsidRPr="005746AB">
              <w:rPr>
                <w:rFonts w:ascii="Times New Roman" w:hAnsi="Times New Roman" w:cs="Times New Roman"/>
                <w:b/>
                <w:spacing w:val="-7"/>
                <w:sz w:val="20"/>
                <w:szCs w:val="20"/>
              </w:rPr>
              <w:t xml:space="preserve"> </w:t>
            </w:r>
            <w:r w:rsidRPr="005746AB">
              <w:rPr>
                <w:rFonts w:ascii="Times New Roman" w:hAnsi="Times New Roman" w:cs="Times New Roman"/>
                <w:b/>
                <w:spacing w:val="-4"/>
                <w:sz w:val="20"/>
                <w:szCs w:val="20"/>
              </w:rPr>
              <w:t>Kodu</w:t>
            </w:r>
          </w:p>
        </w:tc>
        <w:tc>
          <w:tcPr>
            <w:tcW w:w="2977" w:type="dxa"/>
            <w:vAlign w:val="center"/>
          </w:tcPr>
          <w:p w14:paraId="036D1D99" w14:textId="77777777" w:rsidR="00867237" w:rsidRPr="005746AB" w:rsidRDefault="00867237" w:rsidP="00416BD3">
            <w:pPr>
              <w:pStyle w:val="TableParagraph"/>
              <w:ind w:right="2"/>
              <w:jc w:val="center"/>
              <w:rPr>
                <w:rFonts w:ascii="Times New Roman" w:hAnsi="Times New Roman" w:cs="Times New Roman"/>
                <w:b/>
                <w:sz w:val="20"/>
                <w:szCs w:val="20"/>
              </w:rPr>
            </w:pPr>
            <w:r w:rsidRPr="005746AB">
              <w:rPr>
                <w:rFonts w:ascii="Times New Roman" w:hAnsi="Times New Roman" w:cs="Times New Roman"/>
                <w:b/>
                <w:sz w:val="20"/>
                <w:szCs w:val="20"/>
              </w:rPr>
              <w:t>Dersin</w:t>
            </w:r>
            <w:r w:rsidRPr="005746AB">
              <w:rPr>
                <w:rFonts w:ascii="Times New Roman" w:hAnsi="Times New Roman" w:cs="Times New Roman"/>
                <w:b/>
                <w:spacing w:val="-7"/>
                <w:sz w:val="20"/>
                <w:szCs w:val="20"/>
              </w:rPr>
              <w:t xml:space="preserve"> </w:t>
            </w:r>
            <w:r w:rsidRPr="005746AB">
              <w:rPr>
                <w:rFonts w:ascii="Times New Roman" w:hAnsi="Times New Roman" w:cs="Times New Roman"/>
                <w:b/>
                <w:spacing w:val="-5"/>
                <w:sz w:val="20"/>
                <w:szCs w:val="20"/>
              </w:rPr>
              <w:t>Adı</w:t>
            </w:r>
          </w:p>
        </w:tc>
        <w:tc>
          <w:tcPr>
            <w:tcW w:w="1276" w:type="dxa"/>
            <w:vAlign w:val="center"/>
          </w:tcPr>
          <w:p w14:paraId="2196E329" w14:textId="77777777" w:rsidR="00867237" w:rsidRPr="005746AB" w:rsidRDefault="00867237" w:rsidP="00416BD3">
            <w:pPr>
              <w:pStyle w:val="TableParagraph"/>
              <w:ind w:right="1"/>
              <w:jc w:val="center"/>
              <w:rPr>
                <w:rFonts w:ascii="Times New Roman" w:hAnsi="Times New Roman" w:cs="Times New Roman"/>
                <w:b/>
                <w:sz w:val="20"/>
                <w:szCs w:val="20"/>
              </w:rPr>
            </w:pPr>
            <w:r w:rsidRPr="005746AB">
              <w:rPr>
                <w:rFonts w:ascii="Times New Roman" w:hAnsi="Times New Roman" w:cs="Times New Roman"/>
                <w:b/>
                <w:sz w:val="20"/>
                <w:szCs w:val="20"/>
              </w:rPr>
              <w:t>Dersin</w:t>
            </w:r>
            <w:r w:rsidRPr="005746AB">
              <w:rPr>
                <w:rFonts w:ascii="Times New Roman" w:hAnsi="Times New Roman" w:cs="Times New Roman"/>
                <w:b/>
                <w:spacing w:val="-7"/>
                <w:sz w:val="20"/>
                <w:szCs w:val="20"/>
              </w:rPr>
              <w:t xml:space="preserve"> </w:t>
            </w:r>
            <w:r w:rsidRPr="005746AB">
              <w:rPr>
                <w:rFonts w:ascii="Times New Roman" w:hAnsi="Times New Roman" w:cs="Times New Roman"/>
                <w:b/>
                <w:spacing w:val="-4"/>
                <w:sz w:val="20"/>
                <w:szCs w:val="20"/>
              </w:rPr>
              <w:t>Türü</w:t>
            </w:r>
          </w:p>
        </w:tc>
        <w:tc>
          <w:tcPr>
            <w:tcW w:w="992" w:type="dxa"/>
            <w:vAlign w:val="center"/>
          </w:tcPr>
          <w:p w14:paraId="60D8ECC0" w14:textId="195A5F10" w:rsidR="00867237" w:rsidRPr="005746AB" w:rsidRDefault="00867237" w:rsidP="00416BD3">
            <w:pPr>
              <w:pStyle w:val="TableParagraph"/>
              <w:spacing w:before="174"/>
              <w:jc w:val="center"/>
              <w:rPr>
                <w:rFonts w:ascii="Times New Roman" w:hAnsi="Times New Roman" w:cs="Times New Roman"/>
                <w:b/>
                <w:sz w:val="20"/>
                <w:szCs w:val="20"/>
              </w:rPr>
            </w:pPr>
            <w:r w:rsidRPr="005746AB">
              <w:rPr>
                <w:rFonts w:ascii="Times New Roman" w:hAnsi="Times New Roman" w:cs="Times New Roman"/>
                <w:b/>
                <w:spacing w:val="-4"/>
                <w:sz w:val="20"/>
                <w:szCs w:val="20"/>
              </w:rPr>
              <w:t>AKTS</w:t>
            </w:r>
            <w:r w:rsidRPr="005746AB">
              <w:rPr>
                <w:rFonts w:ascii="Times New Roman" w:hAnsi="Times New Roman" w:cs="Times New Roman"/>
                <w:b/>
                <w:sz w:val="20"/>
                <w:szCs w:val="20"/>
              </w:rPr>
              <w:br/>
            </w:r>
            <w:r w:rsidRPr="005746AB">
              <w:rPr>
                <w:rFonts w:ascii="Times New Roman" w:hAnsi="Times New Roman" w:cs="Times New Roman"/>
                <w:b/>
                <w:spacing w:val="-2"/>
                <w:sz w:val="20"/>
                <w:szCs w:val="20"/>
              </w:rPr>
              <w:t>Kredisi</w:t>
            </w:r>
          </w:p>
        </w:tc>
        <w:tc>
          <w:tcPr>
            <w:tcW w:w="2126" w:type="dxa"/>
            <w:vAlign w:val="center"/>
          </w:tcPr>
          <w:p w14:paraId="7CFF5C2F" w14:textId="3CE7E36D" w:rsidR="00867237" w:rsidRPr="005746AB" w:rsidRDefault="00867237" w:rsidP="00867237">
            <w:pPr>
              <w:pStyle w:val="TableParagraph"/>
              <w:spacing w:before="174"/>
              <w:ind w:left="168" w:right="146" w:firstLine="165"/>
              <w:jc w:val="center"/>
              <w:rPr>
                <w:rFonts w:ascii="Times New Roman" w:hAnsi="Times New Roman" w:cs="Times New Roman"/>
                <w:b/>
                <w:sz w:val="20"/>
                <w:szCs w:val="20"/>
              </w:rPr>
            </w:pPr>
            <w:r w:rsidRPr="005746AB">
              <w:rPr>
                <w:rFonts w:ascii="Times New Roman" w:hAnsi="Times New Roman" w:cs="Times New Roman"/>
                <w:b/>
                <w:sz w:val="20"/>
                <w:szCs w:val="20"/>
              </w:rPr>
              <w:t>Dersin Önkoşul Bilgisi</w:t>
            </w:r>
          </w:p>
        </w:tc>
        <w:tc>
          <w:tcPr>
            <w:tcW w:w="1710" w:type="dxa"/>
            <w:vAlign w:val="center"/>
          </w:tcPr>
          <w:p w14:paraId="3BCE408F" w14:textId="5150EE10" w:rsidR="00867237" w:rsidRPr="005746AB" w:rsidRDefault="00867237" w:rsidP="008B015F">
            <w:pPr>
              <w:pStyle w:val="TableParagraph"/>
              <w:spacing w:before="49"/>
              <w:ind w:right="271"/>
              <w:jc w:val="center"/>
              <w:rPr>
                <w:rFonts w:ascii="Times New Roman" w:hAnsi="Times New Roman" w:cs="Times New Roman"/>
                <w:b/>
                <w:sz w:val="20"/>
                <w:szCs w:val="20"/>
              </w:rPr>
            </w:pPr>
            <w:r w:rsidRPr="005746AB">
              <w:rPr>
                <w:rFonts w:ascii="Times New Roman" w:hAnsi="Times New Roman" w:cs="Times New Roman"/>
                <w:b/>
                <w:spacing w:val="-2"/>
                <w:sz w:val="20"/>
                <w:szCs w:val="20"/>
              </w:rPr>
              <w:t>İzlencenin Hazırlanma Tarihi</w:t>
            </w:r>
          </w:p>
        </w:tc>
      </w:tr>
      <w:tr w:rsidR="00867237" w:rsidRPr="005746AB" w14:paraId="6D0BBC39" w14:textId="77777777" w:rsidTr="0095231C">
        <w:trPr>
          <w:trHeight w:val="734"/>
        </w:trPr>
        <w:tc>
          <w:tcPr>
            <w:tcW w:w="1418" w:type="dxa"/>
          </w:tcPr>
          <w:p w14:paraId="061170CD" w14:textId="77777777" w:rsidR="00867237" w:rsidRPr="005746AB" w:rsidRDefault="00867237" w:rsidP="00423F35">
            <w:pPr>
              <w:pStyle w:val="TableParagraph"/>
              <w:spacing w:before="16"/>
              <w:jc w:val="center"/>
              <w:rPr>
                <w:rFonts w:ascii="Times New Roman" w:hAnsi="Times New Roman" w:cs="Times New Roman"/>
                <w:sz w:val="20"/>
                <w:szCs w:val="20"/>
              </w:rPr>
            </w:pPr>
          </w:p>
          <w:p w14:paraId="662124F0" w14:textId="652E4CB5" w:rsidR="00867237" w:rsidRPr="005746AB" w:rsidRDefault="00AC7D95" w:rsidP="002A090E">
            <w:pPr>
              <w:pStyle w:val="TableParagraph"/>
              <w:ind w:left="62" w:right="47"/>
              <w:jc w:val="center"/>
              <w:rPr>
                <w:rFonts w:ascii="Times New Roman" w:hAnsi="Times New Roman" w:cs="Times New Roman"/>
                <w:sz w:val="20"/>
                <w:szCs w:val="20"/>
              </w:rPr>
            </w:pPr>
            <w:r w:rsidRPr="005746AB">
              <w:rPr>
                <w:rFonts w:ascii="Times New Roman" w:eastAsia="Calibri" w:hAnsi="Times New Roman" w:cs="Times New Roman"/>
                <w:b/>
                <w:sz w:val="20"/>
                <w:szCs w:val="20"/>
              </w:rPr>
              <w:t>GTE20</w:t>
            </w:r>
            <w:r w:rsidR="002A090E" w:rsidRPr="005746AB">
              <w:rPr>
                <w:rFonts w:ascii="Times New Roman" w:eastAsia="Calibri" w:hAnsi="Times New Roman" w:cs="Times New Roman"/>
                <w:b/>
                <w:sz w:val="20"/>
                <w:szCs w:val="20"/>
              </w:rPr>
              <w:t>8</w:t>
            </w:r>
          </w:p>
        </w:tc>
        <w:tc>
          <w:tcPr>
            <w:tcW w:w="2977" w:type="dxa"/>
          </w:tcPr>
          <w:p w14:paraId="2092FB6F" w14:textId="77777777" w:rsidR="00867237" w:rsidRPr="005746AB" w:rsidRDefault="00867237" w:rsidP="00423F35">
            <w:pPr>
              <w:pStyle w:val="TableParagraph"/>
              <w:spacing w:before="16"/>
              <w:jc w:val="center"/>
              <w:rPr>
                <w:rFonts w:ascii="Times New Roman" w:hAnsi="Times New Roman" w:cs="Times New Roman"/>
                <w:sz w:val="20"/>
                <w:szCs w:val="20"/>
              </w:rPr>
            </w:pPr>
          </w:p>
          <w:p w14:paraId="41C4888C" w14:textId="398A62A7" w:rsidR="00867237" w:rsidRPr="005746AB" w:rsidRDefault="002A090E" w:rsidP="008A5499">
            <w:pPr>
              <w:pStyle w:val="TableParagraph"/>
              <w:ind w:left="14"/>
              <w:jc w:val="center"/>
              <w:rPr>
                <w:rFonts w:ascii="Times New Roman" w:hAnsi="Times New Roman" w:cs="Times New Roman"/>
                <w:sz w:val="20"/>
                <w:szCs w:val="20"/>
              </w:rPr>
            </w:pPr>
            <w:r w:rsidRPr="005746AB">
              <w:rPr>
                <w:rFonts w:ascii="Times New Roman" w:eastAsia="Calibri" w:hAnsi="Times New Roman" w:cs="Times New Roman"/>
                <w:b/>
                <w:sz w:val="20"/>
                <w:szCs w:val="20"/>
              </w:rPr>
              <w:t>GIDA ANALİZ UYGULAMALARI II</w:t>
            </w:r>
          </w:p>
        </w:tc>
        <w:tc>
          <w:tcPr>
            <w:tcW w:w="1276" w:type="dxa"/>
            <w:vAlign w:val="center"/>
          </w:tcPr>
          <w:p w14:paraId="2EDFD95E" w14:textId="166080B8" w:rsidR="00867237" w:rsidRPr="005746AB" w:rsidRDefault="002A090E" w:rsidP="00423F35">
            <w:pPr>
              <w:pStyle w:val="TableParagraph"/>
              <w:ind w:left="4"/>
              <w:jc w:val="center"/>
              <w:rPr>
                <w:rFonts w:ascii="Times New Roman" w:hAnsi="Times New Roman" w:cs="Times New Roman"/>
                <w:sz w:val="20"/>
                <w:szCs w:val="20"/>
              </w:rPr>
            </w:pPr>
            <w:r w:rsidRPr="005746AB">
              <w:rPr>
                <w:rFonts w:ascii="Times New Roman" w:hAnsi="Times New Roman" w:cs="Times New Roman"/>
                <w:spacing w:val="-2"/>
                <w:sz w:val="20"/>
                <w:szCs w:val="20"/>
              </w:rPr>
              <w:t>SEÇMELİ</w:t>
            </w:r>
          </w:p>
        </w:tc>
        <w:tc>
          <w:tcPr>
            <w:tcW w:w="992" w:type="dxa"/>
          </w:tcPr>
          <w:p w14:paraId="5CA2A5BE" w14:textId="77777777" w:rsidR="00867237" w:rsidRPr="005746AB" w:rsidRDefault="00867237" w:rsidP="00423F35">
            <w:pPr>
              <w:pStyle w:val="TableParagraph"/>
              <w:spacing w:before="16"/>
              <w:jc w:val="center"/>
              <w:rPr>
                <w:rFonts w:ascii="Times New Roman" w:hAnsi="Times New Roman" w:cs="Times New Roman"/>
                <w:sz w:val="20"/>
                <w:szCs w:val="20"/>
              </w:rPr>
            </w:pPr>
          </w:p>
          <w:p w14:paraId="66BD4582" w14:textId="60BDF273" w:rsidR="00867237" w:rsidRPr="005746AB" w:rsidRDefault="002A090E" w:rsidP="00423F35">
            <w:pPr>
              <w:pStyle w:val="TableParagraph"/>
              <w:ind w:left="10"/>
              <w:jc w:val="center"/>
              <w:rPr>
                <w:rFonts w:ascii="Times New Roman" w:hAnsi="Times New Roman" w:cs="Times New Roman"/>
                <w:sz w:val="20"/>
                <w:szCs w:val="20"/>
              </w:rPr>
            </w:pPr>
            <w:r w:rsidRPr="005746AB">
              <w:rPr>
                <w:rFonts w:ascii="Times New Roman" w:hAnsi="Times New Roman" w:cs="Times New Roman"/>
                <w:sz w:val="20"/>
                <w:szCs w:val="20"/>
              </w:rPr>
              <w:t>3</w:t>
            </w:r>
          </w:p>
        </w:tc>
        <w:tc>
          <w:tcPr>
            <w:tcW w:w="2126" w:type="dxa"/>
          </w:tcPr>
          <w:p w14:paraId="0620841E" w14:textId="77777777" w:rsidR="00867237" w:rsidRPr="005746AB" w:rsidRDefault="00867237" w:rsidP="00423F35">
            <w:pPr>
              <w:pStyle w:val="TableParagraph"/>
              <w:spacing w:before="16"/>
              <w:jc w:val="center"/>
              <w:rPr>
                <w:rFonts w:ascii="Times New Roman" w:hAnsi="Times New Roman" w:cs="Times New Roman"/>
                <w:sz w:val="20"/>
                <w:szCs w:val="20"/>
              </w:rPr>
            </w:pPr>
          </w:p>
          <w:p w14:paraId="287917FD" w14:textId="6D32CCBC" w:rsidR="00867237" w:rsidRPr="005746AB" w:rsidRDefault="00FF756C" w:rsidP="00423F35">
            <w:pPr>
              <w:pStyle w:val="TableParagraph"/>
              <w:ind w:left="14"/>
              <w:jc w:val="center"/>
              <w:rPr>
                <w:rFonts w:ascii="Times New Roman" w:hAnsi="Times New Roman" w:cs="Times New Roman"/>
                <w:sz w:val="20"/>
                <w:szCs w:val="20"/>
              </w:rPr>
            </w:pPr>
            <w:r w:rsidRPr="005746AB">
              <w:rPr>
                <w:rFonts w:ascii="Times New Roman" w:hAnsi="Times New Roman" w:cs="Times New Roman"/>
                <w:sz w:val="20"/>
                <w:szCs w:val="20"/>
              </w:rPr>
              <w:t>-</w:t>
            </w:r>
          </w:p>
        </w:tc>
        <w:tc>
          <w:tcPr>
            <w:tcW w:w="1710" w:type="dxa"/>
            <w:vAlign w:val="center"/>
          </w:tcPr>
          <w:p w14:paraId="6E69D48B" w14:textId="45EDC303" w:rsidR="00867237" w:rsidRPr="005746AB" w:rsidRDefault="008A5499" w:rsidP="008A5499">
            <w:pPr>
              <w:pStyle w:val="TableParagraph"/>
              <w:jc w:val="center"/>
              <w:rPr>
                <w:rFonts w:ascii="Times New Roman" w:hAnsi="Times New Roman" w:cs="Times New Roman"/>
                <w:sz w:val="20"/>
                <w:szCs w:val="20"/>
              </w:rPr>
            </w:pPr>
            <w:r w:rsidRPr="005746AB">
              <w:rPr>
                <w:rFonts w:ascii="Times New Roman" w:hAnsi="Times New Roman" w:cs="Times New Roman"/>
                <w:sz w:val="20"/>
                <w:szCs w:val="20"/>
              </w:rPr>
              <w:t>2</w:t>
            </w:r>
            <w:r w:rsidR="00FF756C" w:rsidRPr="005746AB">
              <w:rPr>
                <w:rFonts w:ascii="Times New Roman" w:hAnsi="Times New Roman" w:cs="Times New Roman"/>
                <w:sz w:val="20"/>
                <w:szCs w:val="20"/>
              </w:rPr>
              <w:t>5.0</w:t>
            </w:r>
            <w:r w:rsidRPr="005746AB">
              <w:rPr>
                <w:rFonts w:ascii="Times New Roman" w:hAnsi="Times New Roman" w:cs="Times New Roman"/>
                <w:sz w:val="20"/>
                <w:szCs w:val="20"/>
              </w:rPr>
              <w:t>2</w:t>
            </w:r>
            <w:r w:rsidR="00FF756C" w:rsidRPr="005746AB">
              <w:rPr>
                <w:rFonts w:ascii="Times New Roman" w:hAnsi="Times New Roman" w:cs="Times New Roman"/>
                <w:sz w:val="20"/>
                <w:szCs w:val="20"/>
              </w:rPr>
              <w:t>.202</w:t>
            </w:r>
            <w:r w:rsidRPr="005746AB">
              <w:rPr>
                <w:rFonts w:ascii="Times New Roman" w:hAnsi="Times New Roman" w:cs="Times New Roman"/>
                <w:sz w:val="20"/>
                <w:szCs w:val="20"/>
              </w:rPr>
              <w:t>6</w:t>
            </w:r>
          </w:p>
        </w:tc>
      </w:tr>
      <w:tr w:rsidR="000441DB" w:rsidRPr="005746AB" w14:paraId="54DA54A5" w14:textId="77777777" w:rsidTr="0095231C">
        <w:trPr>
          <w:trHeight w:val="734"/>
        </w:trPr>
        <w:tc>
          <w:tcPr>
            <w:tcW w:w="1418" w:type="dxa"/>
            <w:vAlign w:val="center"/>
          </w:tcPr>
          <w:p w14:paraId="60643D40" w14:textId="2A242067" w:rsidR="000441DB" w:rsidRPr="005746AB" w:rsidRDefault="00867237" w:rsidP="00867237">
            <w:pPr>
              <w:pStyle w:val="TableParagraph"/>
              <w:spacing w:before="16"/>
              <w:jc w:val="center"/>
              <w:rPr>
                <w:rFonts w:ascii="Times New Roman" w:hAnsi="Times New Roman" w:cs="Times New Roman"/>
                <w:sz w:val="20"/>
                <w:szCs w:val="20"/>
              </w:rPr>
            </w:pPr>
            <w:r w:rsidRPr="005746AB">
              <w:rPr>
                <w:rFonts w:ascii="Times New Roman" w:hAnsi="Times New Roman" w:cs="Times New Roman"/>
                <w:b/>
                <w:sz w:val="20"/>
                <w:szCs w:val="20"/>
              </w:rPr>
              <w:t>Dersi Veren Öğretim Üyesi &amp;</w:t>
            </w:r>
            <w:r w:rsidR="002C43F4" w:rsidRPr="005746AB">
              <w:rPr>
                <w:rFonts w:ascii="Times New Roman" w:hAnsi="Times New Roman" w:cs="Times New Roman"/>
                <w:b/>
                <w:sz w:val="20"/>
                <w:szCs w:val="20"/>
              </w:rPr>
              <w:t xml:space="preserve"> </w:t>
            </w:r>
            <w:r w:rsidRPr="005746AB">
              <w:rPr>
                <w:rFonts w:ascii="Times New Roman" w:hAnsi="Times New Roman" w:cs="Times New Roman"/>
                <w:b/>
                <w:sz w:val="20"/>
                <w:szCs w:val="20"/>
              </w:rPr>
              <w:t>E-Posta Adresi</w:t>
            </w:r>
          </w:p>
        </w:tc>
        <w:tc>
          <w:tcPr>
            <w:tcW w:w="9081" w:type="dxa"/>
            <w:gridSpan w:val="5"/>
            <w:vAlign w:val="center"/>
          </w:tcPr>
          <w:p w14:paraId="1ABCB78D" w14:textId="5A8A1828" w:rsidR="000441DB" w:rsidRPr="005746AB" w:rsidRDefault="00867237" w:rsidP="00AC7D95">
            <w:pPr>
              <w:pStyle w:val="TableParagraph"/>
              <w:jc w:val="both"/>
              <w:rPr>
                <w:rFonts w:ascii="Times New Roman" w:hAnsi="Times New Roman" w:cs="Times New Roman"/>
                <w:sz w:val="20"/>
                <w:szCs w:val="20"/>
              </w:rPr>
            </w:pPr>
            <w:r w:rsidRPr="005746AB">
              <w:rPr>
                <w:rFonts w:ascii="Times New Roman" w:hAnsi="Times New Roman" w:cs="Times New Roman"/>
                <w:sz w:val="20"/>
                <w:szCs w:val="20"/>
              </w:rPr>
              <w:t xml:space="preserve"> </w:t>
            </w:r>
            <w:r w:rsidR="00AC7D95" w:rsidRPr="005746AB">
              <w:rPr>
                <w:rFonts w:ascii="Times New Roman" w:hAnsi="Times New Roman" w:cs="Times New Roman"/>
                <w:sz w:val="20"/>
                <w:szCs w:val="20"/>
              </w:rPr>
              <w:t xml:space="preserve"> </w:t>
            </w:r>
            <w:proofErr w:type="spellStart"/>
            <w:r w:rsidR="00AC7D95" w:rsidRPr="005746AB">
              <w:rPr>
                <w:rFonts w:ascii="Times New Roman" w:hAnsi="Times New Roman" w:cs="Times New Roman"/>
                <w:sz w:val="20"/>
                <w:szCs w:val="20"/>
              </w:rPr>
              <w:t>Dr</w:t>
            </w:r>
            <w:proofErr w:type="spellEnd"/>
            <w:r w:rsidR="00AC7D95" w:rsidRPr="005746AB">
              <w:rPr>
                <w:rFonts w:ascii="Times New Roman" w:hAnsi="Times New Roman" w:cs="Times New Roman"/>
                <w:sz w:val="20"/>
                <w:szCs w:val="20"/>
              </w:rPr>
              <w:t xml:space="preserve"> </w:t>
            </w:r>
            <w:proofErr w:type="spellStart"/>
            <w:r w:rsidR="00AC7D95" w:rsidRPr="005746AB">
              <w:rPr>
                <w:rFonts w:ascii="Times New Roman" w:hAnsi="Times New Roman" w:cs="Times New Roman"/>
                <w:sz w:val="20"/>
                <w:szCs w:val="20"/>
              </w:rPr>
              <w:t>Öğr</w:t>
            </w:r>
            <w:proofErr w:type="spellEnd"/>
            <w:r w:rsidR="00AC7D95" w:rsidRPr="005746AB">
              <w:rPr>
                <w:rFonts w:ascii="Times New Roman" w:hAnsi="Times New Roman" w:cs="Times New Roman"/>
                <w:sz w:val="20"/>
                <w:szCs w:val="20"/>
              </w:rPr>
              <w:t xml:space="preserve"> Üyesi Gülay ÇOKSARI</w:t>
            </w:r>
            <w:r w:rsidR="0012180E" w:rsidRPr="005746AB">
              <w:rPr>
                <w:rFonts w:ascii="Times New Roman" w:hAnsi="Times New Roman" w:cs="Times New Roman"/>
                <w:sz w:val="20"/>
                <w:szCs w:val="20"/>
              </w:rPr>
              <w:t xml:space="preserve">/ </w:t>
            </w:r>
            <w:r w:rsidR="00AC7D95" w:rsidRPr="005746AB">
              <w:rPr>
                <w:rFonts w:ascii="Times New Roman" w:hAnsi="Times New Roman" w:cs="Times New Roman"/>
                <w:sz w:val="20"/>
                <w:szCs w:val="20"/>
              </w:rPr>
              <w:t>gcoksari</w:t>
            </w:r>
            <w:r w:rsidR="0012180E" w:rsidRPr="005746AB">
              <w:rPr>
                <w:rFonts w:ascii="Times New Roman" w:hAnsi="Times New Roman" w:cs="Times New Roman"/>
                <w:sz w:val="20"/>
                <w:szCs w:val="20"/>
              </w:rPr>
              <w:t>@aybu.edu.tr</w:t>
            </w:r>
          </w:p>
        </w:tc>
      </w:tr>
      <w:tr w:rsidR="00867237" w:rsidRPr="005746AB" w14:paraId="644DE186" w14:textId="77777777" w:rsidTr="0095231C">
        <w:trPr>
          <w:trHeight w:val="734"/>
        </w:trPr>
        <w:tc>
          <w:tcPr>
            <w:tcW w:w="1418" w:type="dxa"/>
            <w:vAlign w:val="center"/>
          </w:tcPr>
          <w:p w14:paraId="24CBC522" w14:textId="27CC6FD9" w:rsidR="00867237" w:rsidRPr="005746AB" w:rsidRDefault="00867237" w:rsidP="00867237">
            <w:pPr>
              <w:pStyle w:val="TableParagraph"/>
              <w:spacing w:before="16"/>
              <w:jc w:val="center"/>
              <w:rPr>
                <w:rFonts w:ascii="Times New Roman" w:hAnsi="Times New Roman" w:cs="Times New Roman"/>
                <w:b/>
                <w:sz w:val="20"/>
                <w:szCs w:val="20"/>
              </w:rPr>
            </w:pPr>
            <w:r w:rsidRPr="005746AB">
              <w:rPr>
                <w:rFonts w:ascii="Times New Roman" w:hAnsi="Times New Roman" w:cs="Times New Roman"/>
                <w:b/>
                <w:sz w:val="20"/>
                <w:szCs w:val="20"/>
              </w:rPr>
              <w:t>Öğrenci Görüşme Saatleri &amp; Yeri</w:t>
            </w:r>
          </w:p>
        </w:tc>
        <w:tc>
          <w:tcPr>
            <w:tcW w:w="9081" w:type="dxa"/>
            <w:gridSpan w:val="5"/>
            <w:vAlign w:val="center"/>
          </w:tcPr>
          <w:p w14:paraId="38565D81" w14:textId="2E4967DA" w:rsidR="00867237" w:rsidRPr="005746AB" w:rsidRDefault="00867237" w:rsidP="00AC7D95">
            <w:pPr>
              <w:pStyle w:val="TableParagraph"/>
              <w:jc w:val="both"/>
              <w:rPr>
                <w:rFonts w:ascii="Times New Roman" w:hAnsi="Times New Roman" w:cs="Times New Roman"/>
                <w:b/>
                <w:bCs/>
                <w:sz w:val="20"/>
                <w:szCs w:val="20"/>
              </w:rPr>
            </w:pPr>
            <w:r w:rsidRPr="005746AB">
              <w:rPr>
                <w:rFonts w:ascii="Times New Roman" w:hAnsi="Times New Roman" w:cs="Times New Roman"/>
                <w:b/>
                <w:bCs/>
                <w:sz w:val="20"/>
                <w:szCs w:val="20"/>
              </w:rPr>
              <w:t xml:space="preserve">  </w:t>
            </w:r>
            <w:r w:rsidR="00AC7D95" w:rsidRPr="005746AB">
              <w:rPr>
                <w:rFonts w:ascii="Times New Roman" w:hAnsi="Times New Roman" w:cs="Times New Roman"/>
                <w:sz w:val="20"/>
                <w:szCs w:val="20"/>
              </w:rPr>
              <w:t xml:space="preserve">Pazartesi </w:t>
            </w:r>
            <w:r w:rsidR="006E2DA6" w:rsidRPr="005746AB">
              <w:rPr>
                <w:rFonts w:ascii="Times New Roman" w:hAnsi="Times New Roman" w:cs="Times New Roman"/>
                <w:sz w:val="20"/>
                <w:szCs w:val="20"/>
              </w:rPr>
              <w:t>günü</w:t>
            </w:r>
            <w:r w:rsidR="00232462" w:rsidRPr="005746AB">
              <w:rPr>
                <w:rFonts w:ascii="Times New Roman" w:hAnsi="Times New Roman" w:cs="Times New Roman"/>
                <w:sz w:val="20"/>
                <w:szCs w:val="20"/>
              </w:rPr>
              <w:t xml:space="preserve"> </w:t>
            </w:r>
            <w:r w:rsidR="007E2A71" w:rsidRPr="005746AB">
              <w:rPr>
                <w:rFonts w:ascii="Times New Roman" w:hAnsi="Times New Roman" w:cs="Times New Roman"/>
                <w:sz w:val="20"/>
                <w:szCs w:val="20"/>
              </w:rPr>
              <w:t>12</w:t>
            </w:r>
            <w:r w:rsidR="00232462" w:rsidRPr="005746AB">
              <w:rPr>
                <w:rFonts w:ascii="Times New Roman" w:hAnsi="Times New Roman" w:cs="Times New Roman"/>
                <w:sz w:val="20"/>
                <w:szCs w:val="20"/>
              </w:rPr>
              <w:t>.</w:t>
            </w:r>
            <w:r w:rsidR="007E2A71" w:rsidRPr="005746AB">
              <w:rPr>
                <w:rFonts w:ascii="Times New Roman" w:hAnsi="Times New Roman" w:cs="Times New Roman"/>
                <w:sz w:val="20"/>
                <w:szCs w:val="20"/>
              </w:rPr>
              <w:t>3</w:t>
            </w:r>
            <w:r w:rsidR="00232462" w:rsidRPr="005746AB">
              <w:rPr>
                <w:rFonts w:ascii="Times New Roman" w:hAnsi="Times New Roman" w:cs="Times New Roman"/>
                <w:sz w:val="20"/>
                <w:szCs w:val="20"/>
              </w:rPr>
              <w:t>0-1</w:t>
            </w:r>
            <w:r w:rsidR="007E2A71" w:rsidRPr="005746AB">
              <w:rPr>
                <w:rFonts w:ascii="Times New Roman" w:hAnsi="Times New Roman" w:cs="Times New Roman"/>
                <w:sz w:val="20"/>
                <w:szCs w:val="20"/>
              </w:rPr>
              <w:t>3</w:t>
            </w:r>
            <w:r w:rsidR="00232462" w:rsidRPr="005746AB">
              <w:rPr>
                <w:rFonts w:ascii="Times New Roman" w:hAnsi="Times New Roman" w:cs="Times New Roman"/>
                <w:sz w:val="20"/>
                <w:szCs w:val="20"/>
              </w:rPr>
              <w:t>.</w:t>
            </w:r>
            <w:r w:rsidR="007E2A71" w:rsidRPr="005746AB">
              <w:rPr>
                <w:rFonts w:ascii="Times New Roman" w:hAnsi="Times New Roman" w:cs="Times New Roman"/>
                <w:sz w:val="20"/>
                <w:szCs w:val="20"/>
              </w:rPr>
              <w:t>3</w:t>
            </w:r>
            <w:r w:rsidR="006E2DA6" w:rsidRPr="005746AB">
              <w:rPr>
                <w:rFonts w:ascii="Times New Roman" w:hAnsi="Times New Roman" w:cs="Times New Roman"/>
                <w:sz w:val="20"/>
                <w:szCs w:val="20"/>
              </w:rPr>
              <w:t>0 arası</w:t>
            </w:r>
            <w:r w:rsidR="00232462" w:rsidRPr="005746AB">
              <w:rPr>
                <w:rFonts w:ascii="Times New Roman" w:hAnsi="Times New Roman" w:cs="Times New Roman"/>
                <w:sz w:val="20"/>
                <w:szCs w:val="20"/>
              </w:rPr>
              <w:t xml:space="preserve"> </w:t>
            </w:r>
            <w:r w:rsidR="00AC7D95" w:rsidRPr="005746AB">
              <w:rPr>
                <w:rFonts w:ascii="Times New Roman" w:hAnsi="Times New Roman" w:cs="Times New Roman"/>
                <w:sz w:val="20"/>
                <w:szCs w:val="20"/>
              </w:rPr>
              <w:t>SHMYO</w:t>
            </w:r>
          </w:p>
        </w:tc>
      </w:tr>
      <w:tr w:rsidR="00630C60" w:rsidRPr="005746AB" w14:paraId="3DE62795" w14:textId="77777777" w:rsidTr="0095231C">
        <w:trPr>
          <w:trHeight w:val="1079"/>
        </w:trPr>
        <w:tc>
          <w:tcPr>
            <w:tcW w:w="1418" w:type="dxa"/>
            <w:vAlign w:val="center"/>
          </w:tcPr>
          <w:p w14:paraId="2F2889E9" w14:textId="77777777" w:rsidR="00630C60" w:rsidRPr="005746AB" w:rsidRDefault="00EA0355" w:rsidP="00736CCA">
            <w:pPr>
              <w:pStyle w:val="TableParagraph"/>
              <w:spacing w:line="235" w:lineRule="auto"/>
              <w:ind w:right="138"/>
              <w:jc w:val="center"/>
              <w:rPr>
                <w:rFonts w:ascii="Times New Roman" w:hAnsi="Times New Roman" w:cs="Times New Roman"/>
                <w:b/>
                <w:sz w:val="20"/>
                <w:szCs w:val="20"/>
              </w:rPr>
            </w:pPr>
            <w:r w:rsidRPr="005746AB">
              <w:rPr>
                <w:rFonts w:ascii="Times New Roman" w:hAnsi="Times New Roman" w:cs="Times New Roman"/>
                <w:b/>
                <w:sz w:val="20"/>
                <w:szCs w:val="20"/>
              </w:rPr>
              <w:t>Dersin</w:t>
            </w:r>
            <w:r w:rsidRPr="005746AB">
              <w:rPr>
                <w:rFonts w:ascii="Times New Roman" w:hAnsi="Times New Roman" w:cs="Times New Roman"/>
                <w:b/>
                <w:spacing w:val="-12"/>
                <w:sz w:val="20"/>
                <w:szCs w:val="20"/>
              </w:rPr>
              <w:t xml:space="preserve"> </w:t>
            </w:r>
            <w:r w:rsidRPr="005746AB">
              <w:rPr>
                <w:rFonts w:ascii="Times New Roman" w:hAnsi="Times New Roman" w:cs="Times New Roman"/>
                <w:b/>
                <w:sz w:val="20"/>
                <w:szCs w:val="20"/>
              </w:rPr>
              <w:t>İçeriği ve</w:t>
            </w:r>
            <w:r w:rsidRPr="005746AB">
              <w:rPr>
                <w:rFonts w:ascii="Times New Roman" w:hAnsi="Times New Roman" w:cs="Times New Roman"/>
                <w:b/>
                <w:spacing w:val="-2"/>
                <w:sz w:val="20"/>
                <w:szCs w:val="20"/>
              </w:rPr>
              <w:t xml:space="preserve"> Amaçları</w:t>
            </w:r>
          </w:p>
        </w:tc>
        <w:tc>
          <w:tcPr>
            <w:tcW w:w="9081" w:type="dxa"/>
            <w:gridSpan w:val="5"/>
            <w:vAlign w:val="center"/>
          </w:tcPr>
          <w:p w14:paraId="413F8BE2" w14:textId="217EE7A3" w:rsidR="007E2A71" w:rsidRPr="005746AB" w:rsidRDefault="002A090E" w:rsidP="009B50FD">
            <w:pPr>
              <w:pStyle w:val="TableParagraph"/>
              <w:spacing w:before="54"/>
              <w:jc w:val="both"/>
              <w:rPr>
                <w:rFonts w:ascii="Times New Roman" w:hAnsi="Times New Roman" w:cs="Times New Roman"/>
                <w:sz w:val="20"/>
                <w:szCs w:val="20"/>
              </w:rPr>
            </w:pPr>
            <w:r w:rsidRPr="005746AB">
              <w:rPr>
                <w:rFonts w:ascii="Times New Roman" w:eastAsia="Calibri" w:hAnsi="Times New Roman" w:cs="Times New Roman"/>
                <w:sz w:val="20"/>
                <w:szCs w:val="20"/>
              </w:rPr>
              <w:t xml:space="preserve">Meyve ve sebze teknolojisi, tahıl teknolojisi, yağ bilimi ve teknolojisi, et bilimi ve teknolojisi, </w:t>
            </w:r>
            <w:proofErr w:type="spellStart"/>
            <w:r w:rsidRPr="005746AB">
              <w:rPr>
                <w:rFonts w:ascii="Times New Roman" w:eastAsia="Calibri" w:hAnsi="Times New Roman" w:cs="Times New Roman"/>
                <w:sz w:val="20"/>
                <w:szCs w:val="20"/>
              </w:rPr>
              <w:t>fermentasyon</w:t>
            </w:r>
            <w:proofErr w:type="spellEnd"/>
            <w:r w:rsidRPr="005746AB">
              <w:rPr>
                <w:rFonts w:ascii="Times New Roman" w:eastAsia="Calibri" w:hAnsi="Times New Roman" w:cs="Times New Roman"/>
                <w:sz w:val="20"/>
                <w:szCs w:val="20"/>
              </w:rPr>
              <w:t xml:space="preserve"> teknolojisi ve gıda mikrobiyolojisi alanlarında iş akış süreçleri, kimyasal reaksiyonlar ve bozulma tepkimeleri ile ilgili olarak deney koşullarının tasarlanması, </w:t>
            </w:r>
            <w:proofErr w:type="gramStart"/>
            <w:r w:rsidRPr="005746AB">
              <w:rPr>
                <w:rFonts w:ascii="Times New Roman" w:eastAsia="Calibri" w:hAnsi="Times New Roman" w:cs="Times New Roman"/>
                <w:sz w:val="20"/>
                <w:szCs w:val="20"/>
              </w:rPr>
              <w:t>prosedüre</w:t>
            </w:r>
            <w:proofErr w:type="gramEnd"/>
            <w:r w:rsidRPr="005746AB">
              <w:rPr>
                <w:rFonts w:ascii="Times New Roman" w:eastAsia="Calibri" w:hAnsi="Times New Roman" w:cs="Times New Roman"/>
                <w:sz w:val="20"/>
                <w:szCs w:val="20"/>
              </w:rPr>
              <w:t xml:space="preserve"> göre uygulanması, deney bulgularının bilimsel verilere ve gıda kodeksine göre yorumlanması ve rapor hazırlanması</w:t>
            </w:r>
            <w:r w:rsidR="00DA2BCA" w:rsidRPr="005746AB">
              <w:rPr>
                <w:rFonts w:ascii="Times New Roman" w:eastAsia="Calibri" w:hAnsi="Times New Roman" w:cs="Times New Roman"/>
                <w:sz w:val="20"/>
                <w:szCs w:val="20"/>
              </w:rPr>
              <w:t>.</w:t>
            </w:r>
          </w:p>
        </w:tc>
      </w:tr>
      <w:tr w:rsidR="00630C60" w:rsidRPr="005746AB" w14:paraId="1B3E82E5" w14:textId="77777777" w:rsidTr="007E2A71">
        <w:trPr>
          <w:trHeight w:val="533"/>
        </w:trPr>
        <w:tc>
          <w:tcPr>
            <w:tcW w:w="1418" w:type="dxa"/>
            <w:vAlign w:val="center"/>
          </w:tcPr>
          <w:p w14:paraId="6935A9CE" w14:textId="35A91A68" w:rsidR="00630C60" w:rsidRPr="005746AB" w:rsidRDefault="00EA0355" w:rsidP="00736CCA">
            <w:pPr>
              <w:pStyle w:val="TableParagraph"/>
              <w:ind w:right="46"/>
              <w:jc w:val="center"/>
              <w:rPr>
                <w:rFonts w:ascii="Times New Roman" w:hAnsi="Times New Roman" w:cs="Times New Roman"/>
                <w:b/>
                <w:sz w:val="20"/>
                <w:szCs w:val="20"/>
              </w:rPr>
            </w:pPr>
            <w:r w:rsidRPr="005746AB">
              <w:rPr>
                <w:rFonts w:ascii="Times New Roman" w:hAnsi="Times New Roman" w:cs="Times New Roman"/>
                <w:b/>
                <w:sz w:val="20"/>
                <w:szCs w:val="20"/>
              </w:rPr>
              <w:t>Ders</w:t>
            </w:r>
            <w:r w:rsidRPr="005746AB">
              <w:rPr>
                <w:rFonts w:ascii="Times New Roman" w:hAnsi="Times New Roman" w:cs="Times New Roman"/>
                <w:b/>
                <w:spacing w:val="-12"/>
                <w:sz w:val="20"/>
                <w:szCs w:val="20"/>
              </w:rPr>
              <w:t xml:space="preserve"> </w:t>
            </w:r>
            <w:r w:rsidRPr="005746AB">
              <w:rPr>
                <w:rFonts w:ascii="Times New Roman" w:hAnsi="Times New Roman" w:cs="Times New Roman"/>
                <w:b/>
                <w:sz w:val="20"/>
                <w:szCs w:val="20"/>
              </w:rPr>
              <w:t>Kitabı</w:t>
            </w:r>
            <w:r w:rsidRPr="005746AB">
              <w:rPr>
                <w:rFonts w:ascii="Times New Roman" w:hAnsi="Times New Roman" w:cs="Times New Roman"/>
                <w:b/>
                <w:spacing w:val="-11"/>
                <w:sz w:val="20"/>
                <w:szCs w:val="20"/>
              </w:rPr>
              <w:t xml:space="preserve"> </w:t>
            </w:r>
            <w:r w:rsidRPr="005746AB">
              <w:rPr>
                <w:rFonts w:ascii="Times New Roman" w:hAnsi="Times New Roman" w:cs="Times New Roman"/>
                <w:b/>
                <w:sz w:val="20"/>
                <w:szCs w:val="20"/>
              </w:rPr>
              <w:t xml:space="preserve">/ </w:t>
            </w:r>
            <w:r w:rsidRPr="005746AB">
              <w:rPr>
                <w:rFonts w:ascii="Times New Roman" w:hAnsi="Times New Roman" w:cs="Times New Roman"/>
                <w:b/>
                <w:spacing w:val="-2"/>
                <w:sz w:val="20"/>
                <w:szCs w:val="20"/>
              </w:rPr>
              <w:t>Kitapları</w:t>
            </w:r>
          </w:p>
          <w:p w14:paraId="4AC03A4C" w14:textId="702A55DD" w:rsidR="00630C60" w:rsidRPr="005746AB" w:rsidRDefault="00630C60" w:rsidP="00736CCA">
            <w:pPr>
              <w:pStyle w:val="TableParagraph"/>
              <w:spacing w:before="1"/>
              <w:ind w:left="63" w:right="46"/>
              <w:jc w:val="center"/>
              <w:rPr>
                <w:rFonts w:ascii="Times New Roman" w:hAnsi="Times New Roman" w:cs="Times New Roman"/>
                <w:b/>
                <w:sz w:val="20"/>
                <w:szCs w:val="20"/>
              </w:rPr>
            </w:pPr>
          </w:p>
        </w:tc>
        <w:tc>
          <w:tcPr>
            <w:tcW w:w="9081" w:type="dxa"/>
            <w:gridSpan w:val="5"/>
            <w:vAlign w:val="center"/>
          </w:tcPr>
          <w:p w14:paraId="6093A56F" w14:textId="6B21ED22" w:rsidR="00232462" w:rsidRPr="005746AB" w:rsidRDefault="002A090E" w:rsidP="00232462">
            <w:pPr>
              <w:pStyle w:val="TableParagraph"/>
              <w:spacing w:before="140"/>
              <w:jc w:val="both"/>
              <w:rPr>
                <w:rFonts w:ascii="Times New Roman" w:hAnsi="Times New Roman" w:cs="Times New Roman"/>
                <w:iCs/>
                <w:sz w:val="20"/>
                <w:szCs w:val="20"/>
              </w:rPr>
            </w:pPr>
            <w:r w:rsidRPr="005746AB">
              <w:rPr>
                <w:rFonts w:ascii="Times New Roman" w:eastAsia="Times New Roman" w:hAnsi="Times New Roman" w:cs="Times New Roman"/>
                <w:bCs/>
                <w:iCs/>
                <w:sz w:val="20"/>
                <w:szCs w:val="20"/>
                <w:lang w:eastAsia="tr-TR"/>
              </w:rPr>
              <w:t>Özkan, M</w:t>
            </w:r>
            <w:proofErr w:type="gramStart"/>
            <w:r w:rsidRPr="005746AB">
              <w:rPr>
                <w:rFonts w:ascii="Times New Roman" w:eastAsia="Times New Roman" w:hAnsi="Times New Roman" w:cs="Times New Roman"/>
                <w:bCs/>
                <w:iCs/>
                <w:sz w:val="20"/>
                <w:szCs w:val="20"/>
                <w:lang w:eastAsia="tr-TR"/>
              </w:rPr>
              <w:t>.,</w:t>
            </w:r>
            <w:proofErr w:type="gramEnd"/>
            <w:r w:rsidRPr="005746AB">
              <w:rPr>
                <w:rFonts w:ascii="Times New Roman" w:eastAsia="Times New Roman" w:hAnsi="Times New Roman" w:cs="Times New Roman"/>
                <w:bCs/>
                <w:iCs/>
                <w:sz w:val="20"/>
                <w:szCs w:val="20"/>
                <w:lang w:eastAsia="tr-TR"/>
              </w:rPr>
              <w:t xml:space="preserve"> Kırca, A. Ve </w:t>
            </w:r>
            <w:proofErr w:type="spellStart"/>
            <w:r w:rsidRPr="005746AB">
              <w:rPr>
                <w:rFonts w:ascii="Times New Roman" w:eastAsia="Times New Roman" w:hAnsi="Times New Roman" w:cs="Times New Roman"/>
                <w:bCs/>
                <w:iCs/>
                <w:sz w:val="20"/>
                <w:szCs w:val="20"/>
                <w:lang w:eastAsia="tr-TR"/>
              </w:rPr>
              <w:t>Cemeroglu</w:t>
            </w:r>
            <w:proofErr w:type="spellEnd"/>
            <w:r w:rsidRPr="005746AB">
              <w:rPr>
                <w:rFonts w:ascii="Times New Roman" w:eastAsia="Times New Roman" w:hAnsi="Times New Roman" w:cs="Times New Roman"/>
                <w:bCs/>
                <w:iCs/>
                <w:sz w:val="20"/>
                <w:szCs w:val="20"/>
                <w:lang w:eastAsia="tr-TR"/>
              </w:rPr>
              <w:t xml:space="preserve">, B. 2007. Gıdalarda uygulanan bazı özel analiz yöntemler. Gıda Analizleri, B </w:t>
            </w:r>
            <w:proofErr w:type="spellStart"/>
            <w:r w:rsidRPr="005746AB">
              <w:rPr>
                <w:rFonts w:ascii="Times New Roman" w:eastAsia="Times New Roman" w:hAnsi="Times New Roman" w:cs="Times New Roman"/>
                <w:bCs/>
                <w:iCs/>
                <w:sz w:val="20"/>
                <w:szCs w:val="20"/>
                <w:lang w:eastAsia="tr-TR"/>
              </w:rPr>
              <w:t>Cemeroglu</w:t>
            </w:r>
            <w:proofErr w:type="spellEnd"/>
            <w:r w:rsidRPr="005746AB">
              <w:rPr>
                <w:rFonts w:ascii="Times New Roman" w:eastAsia="Times New Roman" w:hAnsi="Times New Roman" w:cs="Times New Roman"/>
                <w:bCs/>
                <w:iCs/>
                <w:sz w:val="20"/>
                <w:szCs w:val="20"/>
                <w:lang w:eastAsia="tr-TR"/>
              </w:rPr>
              <w:t xml:space="preserve"> (ed.), s. 129-186, Bizim </w:t>
            </w:r>
            <w:proofErr w:type="spellStart"/>
            <w:r w:rsidRPr="005746AB">
              <w:rPr>
                <w:rFonts w:ascii="Times New Roman" w:eastAsia="Times New Roman" w:hAnsi="Times New Roman" w:cs="Times New Roman"/>
                <w:bCs/>
                <w:iCs/>
                <w:sz w:val="20"/>
                <w:szCs w:val="20"/>
                <w:lang w:eastAsia="tr-TR"/>
              </w:rPr>
              <w:t>Biro</w:t>
            </w:r>
            <w:proofErr w:type="spellEnd"/>
            <w:r w:rsidRPr="005746AB">
              <w:rPr>
                <w:rFonts w:ascii="Times New Roman" w:eastAsia="Times New Roman" w:hAnsi="Times New Roman" w:cs="Times New Roman"/>
                <w:bCs/>
                <w:iCs/>
                <w:sz w:val="20"/>
                <w:szCs w:val="20"/>
                <w:lang w:eastAsia="tr-TR"/>
              </w:rPr>
              <w:t xml:space="preserve"> Basımevi, Ankara, Türkiye.</w:t>
            </w:r>
          </w:p>
        </w:tc>
      </w:tr>
      <w:tr w:rsidR="00630C60" w:rsidRPr="005746AB" w14:paraId="51BF0839" w14:textId="77777777" w:rsidTr="007E2A71">
        <w:trPr>
          <w:trHeight w:val="384"/>
        </w:trPr>
        <w:tc>
          <w:tcPr>
            <w:tcW w:w="1418" w:type="dxa"/>
            <w:tcBorders>
              <w:top w:val="nil"/>
            </w:tcBorders>
            <w:vAlign w:val="center"/>
          </w:tcPr>
          <w:p w14:paraId="4830506D" w14:textId="232CE4E4" w:rsidR="00630C60" w:rsidRPr="005746AB" w:rsidRDefault="00A27A75" w:rsidP="00736CCA">
            <w:pPr>
              <w:jc w:val="center"/>
              <w:rPr>
                <w:rFonts w:ascii="Times New Roman" w:hAnsi="Times New Roman" w:cs="Times New Roman"/>
                <w:sz w:val="20"/>
                <w:szCs w:val="20"/>
              </w:rPr>
            </w:pPr>
            <w:r w:rsidRPr="005746AB">
              <w:rPr>
                <w:rFonts w:ascii="Times New Roman" w:hAnsi="Times New Roman" w:cs="Times New Roman"/>
                <w:b/>
                <w:spacing w:val="-2"/>
                <w:sz w:val="20"/>
                <w:szCs w:val="20"/>
              </w:rPr>
              <w:t xml:space="preserve">Öğretim </w:t>
            </w:r>
            <w:r w:rsidRPr="005746AB">
              <w:rPr>
                <w:rFonts w:ascii="Times New Roman" w:hAnsi="Times New Roman" w:cs="Times New Roman"/>
                <w:b/>
                <w:sz w:val="20"/>
                <w:szCs w:val="20"/>
              </w:rPr>
              <w:t>Yöntemi</w:t>
            </w:r>
            <w:r w:rsidRPr="005746AB">
              <w:rPr>
                <w:rFonts w:ascii="Times New Roman" w:hAnsi="Times New Roman" w:cs="Times New Roman"/>
                <w:b/>
                <w:spacing w:val="-12"/>
                <w:sz w:val="20"/>
                <w:szCs w:val="20"/>
              </w:rPr>
              <w:t xml:space="preserve"> </w:t>
            </w:r>
            <w:r w:rsidRPr="005746AB">
              <w:rPr>
                <w:rFonts w:ascii="Times New Roman" w:hAnsi="Times New Roman" w:cs="Times New Roman"/>
                <w:b/>
                <w:sz w:val="20"/>
                <w:szCs w:val="20"/>
              </w:rPr>
              <w:t xml:space="preserve">ve </w:t>
            </w:r>
            <w:r w:rsidRPr="005746AB">
              <w:rPr>
                <w:rFonts w:ascii="Times New Roman" w:hAnsi="Times New Roman" w:cs="Times New Roman"/>
                <w:b/>
                <w:spacing w:val="-2"/>
                <w:sz w:val="20"/>
                <w:szCs w:val="20"/>
              </w:rPr>
              <w:t>Teknikleri</w:t>
            </w:r>
          </w:p>
        </w:tc>
        <w:tc>
          <w:tcPr>
            <w:tcW w:w="9081" w:type="dxa"/>
            <w:gridSpan w:val="5"/>
            <w:vAlign w:val="center"/>
          </w:tcPr>
          <w:p w14:paraId="008A3926" w14:textId="384E991D" w:rsidR="00630C60" w:rsidRPr="005746AB" w:rsidRDefault="006C55D9" w:rsidP="007E2A71">
            <w:pPr>
              <w:pStyle w:val="TableParagraph"/>
              <w:spacing w:before="159"/>
              <w:jc w:val="both"/>
              <w:rPr>
                <w:rFonts w:ascii="Times New Roman" w:hAnsi="Times New Roman" w:cs="Times New Roman"/>
                <w:sz w:val="20"/>
                <w:szCs w:val="20"/>
              </w:rPr>
            </w:pPr>
            <w:r w:rsidRPr="005746AB">
              <w:rPr>
                <w:rFonts w:ascii="Times New Roman" w:hAnsi="Times New Roman" w:cs="Times New Roman"/>
                <w:sz w:val="20"/>
                <w:szCs w:val="20"/>
              </w:rPr>
              <w:t xml:space="preserve"> Yüz yüze anlatım, sunum</w:t>
            </w:r>
          </w:p>
        </w:tc>
      </w:tr>
      <w:tr w:rsidR="00630C60" w:rsidRPr="005746AB" w14:paraId="4F15BF87" w14:textId="77777777" w:rsidTr="0019005B">
        <w:trPr>
          <w:trHeight w:val="363"/>
        </w:trPr>
        <w:tc>
          <w:tcPr>
            <w:tcW w:w="1418" w:type="dxa"/>
            <w:vAlign w:val="center"/>
          </w:tcPr>
          <w:p w14:paraId="2BA94A5B" w14:textId="33A83DD8" w:rsidR="00630C60" w:rsidRPr="005746AB" w:rsidRDefault="0003589E" w:rsidP="00736CCA">
            <w:pPr>
              <w:pStyle w:val="TableParagraph"/>
              <w:ind w:right="321"/>
              <w:jc w:val="center"/>
              <w:rPr>
                <w:rFonts w:ascii="Times New Roman" w:hAnsi="Times New Roman" w:cs="Times New Roman"/>
                <w:b/>
                <w:sz w:val="20"/>
                <w:szCs w:val="20"/>
              </w:rPr>
            </w:pPr>
            <w:r w:rsidRPr="005746AB">
              <w:rPr>
                <w:rFonts w:ascii="Times New Roman" w:hAnsi="Times New Roman" w:cs="Times New Roman"/>
                <w:b/>
                <w:spacing w:val="-2"/>
                <w:sz w:val="20"/>
                <w:szCs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rsidRPr="005746AB" w14:paraId="3E709471" w14:textId="77777777" w:rsidTr="00EC1DD9">
              <w:trPr>
                <w:trHeight w:val="279"/>
              </w:trPr>
              <w:tc>
                <w:tcPr>
                  <w:tcW w:w="1052" w:type="dxa"/>
                </w:tcPr>
                <w:p w14:paraId="4A01AC21" w14:textId="62628E6D" w:rsidR="003D5B92" w:rsidRPr="005746AB" w:rsidRDefault="003D5B92" w:rsidP="003D5B92">
                  <w:pPr>
                    <w:jc w:val="both"/>
                    <w:rPr>
                      <w:rFonts w:ascii="Times New Roman" w:hAnsi="Times New Roman" w:cs="Times New Roman"/>
                      <w:sz w:val="20"/>
                      <w:szCs w:val="20"/>
                    </w:rPr>
                  </w:pPr>
                </w:p>
              </w:tc>
              <w:tc>
                <w:tcPr>
                  <w:tcW w:w="8015" w:type="dxa"/>
                </w:tcPr>
                <w:p w14:paraId="3D353CF7" w14:textId="3F281E0D" w:rsidR="003D5B92" w:rsidRPr="005746AB" w:rsidRDefault="002A090E" w:rsidP="00DA2BCA">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Gıdaların üretim süreçleri ve analiz teknikleri</w:t>
                  </w:r>
                  <w:r w:rsidR="00DA2BCA" w:rsidRPr="005746AB">
                    <w:rPr>
                      <w:rFonts w:ascii="Times New Roman" w:eastAsia="Calibri" w:hAnsi="Times New Roman" w:cs="Times New Roman"/>
                      <w:color w:val="000000" w:themeColor="text1"/>
                      <w:sz w:val="20"/>
                      <w:szCs w:val="20"/>
                    </w:rPr>
                    <w:t xml:space="preserve"> hakkında bilgi sahip olmak</w:t>
                  </w:r>
                </w:p>
              </w:tc>
            </w:tr>
          </w:tbl>
          <w:p w14:paraId="0BD6EB83" w14:textId="28FB4137" w:rsidR="00630C60" w:rsidRPr="005746AB" w:rsidRDefault="00630C60" w:rsidP="003D5B92">
            <w:pPr>
              <w:pStyle w:val="TableParagraph"/>
              <w:spacing w:before="91" w:line="240" w:lineRule="atLeast"/>
              <w:ind w:right="176"/>
              <w:jc w:val="both"/>
              <w:rPr>
                <w:rFonts w:ascii="Times New Roman" w:hAnsi="Times New Roman" w:cs="Times New Roman"/>
                <w:sz w:val="20"/>
                <w:szCs w:val="20"/>
              </w:rPr>
            </w:pPr>
          </w:p>
        </w:tc>
      </w:tr>
      <w:tr w:rsidR="00630C60" w:rsidRPr="005746AB" w14:paraId="053FDF09" w14:textId="77777777" w:rsidTr="0019005B">
        <w:trPr>
          <w:trHeight w:val="5731"/>
        </w:trPr>
        <w:tc>
          <w:tcPr>
            <w:tcW w:w="1418" w:type="dxa"/>
            <w:vAlign w:val="center"/>
          </w:tcPr>
          <w:p w14:paraId="10618E10" w14:textId="77777777" w:rsidR="00630C60" w:rsidRPr="005746AB" w:rsidRDefault="00EA0355" w:rsidP="00736CCA">
            <w:pPr>
              <w:pStyle w:val="TableParagraph"/>
              <w:spacing w:before="30"/>
              <w:ind w:right="46"/>
              <w:jc w:val="center"/>
              <w:rPr>
                <w:rFonts w:ascii="Times New Roman" w:hAnsi="Times New Roman" w:cs="Times New Roman"/>
                <w:b/>
                <w:sz w:val="20"/>
                <w:szCs w:val="20"/>
              </w:rPr>
            </w:pPr>
            <w:r w:rsidRPr="005746AB">
              <w:rPr>
                <w:rFonts w:ascii="Times New Roman" w:hAnsi="Times New Roman" w:cs="Times New Roman"/>
                <w:b/>
                <w:sz w:val="20"/>
                <w:szCs w:val="20"/>
              </w:rPr>
              <w:t>Dersin</w:t>
            </w:r>
            <w:r w:rsidRPr="005746AB">
              <w:rPr>
                <w:rFonts w:ascii="Times New Roman" w:hAnsi="Times New Roman" w:cs="Times New Roman"/>
                <w:b/>
                <w:spacing w:val="-12"/>
                <w:sz w:val="20"/>
                <w:szCs w:val="20"/>
              </w:rPr>
              <w:t xml:space="preserve"> </w:t>
            </w:r>
            <w:r w:rsidRPr="005746AB">
              <w:rPr>
                <w:rFonts w:ascii="Times New Roman" w:hAnsi="Times New Roman" w:cs="Times New Roman"/>
                <w:b/>
                <w:sz w:val="20"/>
                <w:szCs w:val="20"/>
              </w:rPr>
              <w:t xml:space="preserve">Katkı </w:t>
            </w:r>
            <w:r w:rsidRPr="005746AB">
              <w:rPr>
                <w:rFonts w:ascii="Times New Roman" w:hAnsi="Times New Roman" w:cs="Times New Roman"/>
                <w:b/>
                <w:spacing w:val="-2"/>
                <w:sz w:val="20"/>
                <w:szCs w:val="20"/>
              </w:rPr>
              <w:t>Sağladığı Program Çıktıları</w:t>
            </w:r>
          </w:p>
        </w:tc>
        <w:tc>
          <w:tcPr>
            <w:tcW w:w="9081" w:type="dxa"/>
            <w:gridSpan w:val="5"/>
            <w:vAlign w:val="center"/>
          </w:tcPr>
          <w:p w14:paraId="14222E66" w14:textId="43B49ADA" w:rsidR="006F7080" w:rsidRPr="005746AB" w:rsidRDefault="006F7080" w:rsidP="006F7080">
            <w:pPr>
              <w:pStyle w:val="TableParagraph"/>
              <w:jc w:val="both"/>
              <w:rPr>
                <w:rFonts w:ascii="Times New Roman" w:hAnsi="Times New Roman" w:cs="Times New Roman"/>
                <w:b/>
                <w:bCs/>
                <w:sz w:val="20"/>
                <w:szCs w:val="20"/>
              </w:rPr>
            </w:pPr>
            <w:r w:rsidRPr="005746AB">
              <w:rPr>
                <w:rFonts w:ascii="Times New Roman" w:hAnsi="Times New Roman" w:cs="Times New Roman"/>
                <w:b/>
                <w:bCs/>
                <w:sz w:val="20"/>
                <w:szCs w:val="20"/>
              </w:rPr>
              <w:t>Program Çıktısı (PÇ)</w:t>
            </w:r>
          </w:p>
          <w:tbl>
            <w:tblPr>
              <w:tblStyle w:val="TabloKlavuzu"/>
              <w:tblW w:w="9077" w:type="dxa"/>
              <w:tblLayout w:type="fixed"/>
              <w:tblLook w:val="04A0" w:firstRow="1" w:lastRow="0" w:firstColumn="1" w:lastColumn="0" w:noHBand="0" w:noVBand="1"/>
            </w:tblPr>
            <w:tblGrid>
              <w:gridCol w:w="1115"/>
              <w:gridCol w:w="7962"/>
            </w:tblGrid>
            <w:tr w:rsidR="0019005B" w:rsidRPr="005746AB" w14:paraId="3A073A0B" w14:textId="77777777" w:rsidTr="00ED671D">
              <w:trPr>
                <w:trHeight w:val="288"/>
              </w:trPr>
              <w:tc>
                <w:tcPr>
                  <w:tcW w:w="1115" w:type="dxa"/>
                </w:tcPr>
                <w:p w14:paraId="55034C85" w14:textId="1C2BC7AD"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7A9B7C94" w14:textId="592F5AB8"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 xml:space="preserve">Gıda maddelerini ve bileşenlerini tanımak ve sağlık açısından önemini bilmek </w:t>
                  </w:r>
                </w:p>
              </w:tc>
            </w:tr>
            <w:tr w:rsidR="0019005B" w:rsidRPr="005746AB" w14:paraId="084F6DA6" w14:textId="77777777" w:rsidTr="00ED671D">
              <w:trPr>
                <w:trHeight w:val="276"/>
              </w:trPr>
              <w:tc>
                <w:tcPr>
                  <w:tcW w:w="1115" w:type="dxa"/>
                </w:tcPr>
                <w:p w14:paraId="424A90A3" w14:textId="56980373"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19B927C" w14:textId="1D1E92FC"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 xml:space="preserve">Gıda ile ilgili her türlü zincirde fiziksel, kimyasal ve mikrobiyolojik tehlikeleri ve korunma tedbirlerini bilmek ve uygulamak </w:t>
                  </w:r>
                </w:p>
              </w:tc>
            </w:tr>
            <w:tr w:rsidR="0019005B" w:rsidRPr="005746AB" w14:paraId="6E8DF19E" w14:textId="77777777" w:rsidTr="00ED671D">
              <w:trPr>
                <w:trHeight w:val="288"/>
              </w:trPr>
              <w:tc>
                <w:tcPr>
                  <w:tcW w:w="1115" w:type="dxa"/>
                </w:tcPr>
                <w:p w14:paraId="6A2E4189" w14:textId="20C9372F"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0B950282" w14:textId="5BBCDC77"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Gıda üretim aşamalarını bilmek ve çıkabilecek sorunlarla baş edebilmek</w:t>
                  </w:r>
                </w:p>
              </w:tc>
            </w:tr>
            <w:tr w:rsidR="0019005B" w:rsidRPr="005746AB" w14:paraId="21978F1E" w14:textId="77777777" w:rsidTr="00ED671D">
              <w:trPr>
                <w:trHeight w:val="276"/>
              </w:trPr>
              <w:tc>
                <w:tcPr>
                  <w:tcW w:w="1115" w:type="dxa"/>
                </w:tcPr>
                <w:p w14:paraId="567B23AC" w14:textId="6256C8D5"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4D145F44" w14:textId="1DC40920"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Laboratuvarda temel hazırlık işlemlerini, müfredat kapsamında gösterilen analizleri yapmak ve yorumlamak</w:t>
                  </w:r>
                </w:p>
              </w:tc>
            </w:tr>
            <w:tr w:rsidR="0019005B" w:rsidRPr="005746AB" w14:paraId="578B2B92" w14:textId="77777777" w:rsidTr="00ED671D">
              <w:trPr>
                <w:trHeight w:val="288"/>
              </w:trPr>
              <w:tc>
                <w:tcPr>
                  <w:tcW w:w="1115" w:type="dxa"/>
                </w:tcPr>
                <w:p w14:paraId="4E5A3C74" w14:textId="36638D83"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76CDFDB6" w14:textId="5D56C2C4"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Katkı maddelerini tanımak, etkilerini ve kullanımlarını bilmek</w:t>
                  </w:r>
                </w:p>
              </w:tc>
            </w:tr>
            <w:tr w:rsidR="0019005B" w:rsidRPr="005746AB" w14:paraId="1FC64131" w14:textId="77777777" w:rsidTr="00ED671D">
              <w:trPr>
                <w:trHeight w:val="288"/>
              </w:trPr>
              <w:tc>
                <w:tcPr>
                  <w:tcW w:w="1115" w:type="dxa"/>
                </w:tcPr>
                <w:p w14:paraId="0425991D" w14:textId="2438B747"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316F8ECE" w14:textId="54EB1F5F"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Yönetmelik ve mevzuatlara ulaşma, okuma ve yorumlama yeteneğinde olmak</w:t>
                  </w:r>
                </w:p>
              </w:tc>
            </w:tr>
            <w:tr w:rsidR="0019005B" w:rsidRPr="005746AB" w14:paraId="7348118E" w14:textId="77777777" w:rsidTr="00ED671D">
              <w:trPr>
                <w:trHeight w:val="288"/>
              </w:trPr>
              <w:tc>
                <w:tcPr>
                  <w:tcW w:w="1115" w:type="dxa"/>
                </w:tcPr>
                <w:p w14:paraId="67F7A39D" w14:textId="2E5F04E4" w:rsidR="0019005B" w:rsidRPr="005746AB" w:rsidRDefault="00CB5C4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cPr>
                <w:p w14:paraId="224CB1A7" w14:textId="5CA823E2"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 xml:space="preserve">Hijyen ve </w:t>
                  </w:r>
                  <w:proofErr w:type="gramStart"/>
                  <w:r w:rsidRPr="005746AB">
                    <w:rPr>
                      <w:rFonts w:ascii="Times New Roman" w:eastAsia="Calibri" w:hAnsi="Times New Roman" w:cs="Times New Roman"/>
                      <w:color w:val="000000" w:themeColor="text1"/>
                      <w:sz w:val="20"/>
                      <w:szCs w:val="20"/>
                    </w:rPr>
                    <w:t>sanitasyon</w:t>
                  </w:r>
                  <w:proofErr w:type="gramEnd"/>
                  <w:r w:rsidRPr="005746AB">
                    <w:rPr>
                      <w:rFonts w:ascii="Times New Roman" w:eastAsia="Calibri" w:hAnsi="Times New Roman" w:cs="Times New Roman"/>
                      <w:color w:val="000000" w:themeColor="text1"/>
                      <w:sz w:val="20"/>
                      <w:szCs w:val="20"/>
                    </w:rPr>
                    <w:t xml:space="preserve"> konusunda bilgi sahibi olmak ve uygulayabilmek</w:t>
                  </w:r>
                </w:p>
              </w:tc>
            </w:tr>
            <w:tr w:rsidR="0019005B" w:rsidRPr="005746AB" w14:paraId="6868CC01" w14:textId="77777777" w:rsidTr="00ED671D">
              <w:trPr>
                <w:trHeight w:val="288"/>
              </w:trPr>
              <w:tc>
                <w:tcPr>
                  <w:tcW w:w="1115" w:type="dxa"/>
                </w:tcPr>
                <w:p w14:paraId="0572887C" w14:textId="46152516"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15EAB685" w14:textId="6B95098B"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Gıdalara uygulanan temel işlemleri bilmek</w:t>
                  </w:r>
                </w:p>
              </w:tc>
            </w:tr>
            <w:tr w:rsidR="0019005B" w:rsidRPr="005746AB" w14:paraId="0F426276" w14:textId="77777777" w:rsidTr="00ED671D">
              <w:trPr>
                <w:trHeight w:val="288"/>
              </w:trPr>
              <w:tc>
                <w:tcPr>
                  <w:tcW w:w="1115" w:type="dxa"/>
                </w:tcPr>
                <w:p w14:paraId="461BB361" w14:textId="343C9974"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2FBD6116" w14:textId="4530BD6E"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Gıda işletmelerinde kullanılan makinelerin genel özelliklerini bilmek</w:t>
                  </w:r>
                </w:p>
              </w:tc>
            </w:tr>
            <w:tr w:rsidR="0019005B" w:rsidRPr="005746AB" w14:paraId="17E5CDDA" w14:textId="77777777" w:rsidTr="00ED671D">
              <w:trPr>
                <w:trHeight w:val="288"/>
              </w:trPr>
              <w:tc>
                <w:tcPr>
                  <w:tcW w:w="1115" w:type="dxa"/>
                </w:tcPr>
                <w:p w14:paraId="60C100BF" w14:textId="37F92A12" w:rsidR="0019005B" w:rsidRPr="005746AB" w:rsidRDefault="00313B6F" w:rsidP="0019005B">
                  <w:pPr>
                    <w:jc w:val="both"/>
                    <w:rPr>
                      <w:rFonts w:ascii="Times New Roman" w:hAnsi="Times New Roman" w:cs="Times New Roman"/>
                      <w:sz w:val="20"/>
                      <w:szCs w:val="20"/>
                    </w:rPr>
                  </w:pPr>
                  <w:r w:rsidRPr="005746AB">
                    <w:rPr>
                      <w:rFonts w:ascii="Times New Roman" w:hAnsi="Times New Roman" w:cs="Times New Roman"/>
                      <w:sz w:val="20"/>
                      <w:szCs w:val="20"/>
                    </w:rPr>
                    <w:t>3</w:t>
                  </w:r>
                </w:p>
              </w:tc>
              <w:tc>
                <w:tcPr>
                  <w:tcW w:w="7962" w:type="dxa"/>
                  <w:tcBorders>
                    <w:top w:val="single" w:sz="4" w:space="0" w:color="8EAADB"/>
                    <w:left w:val="single" w:sz="4" w:space="0" w:color="8EAADB"/>
                    <w:bottom w:val="single" w:sz="4" w:space="0" w:color="8EAADB"/>
                    <w:right w:val="single" w:sz="4" w:space="0" w:color="8EAADB"/>
                  </w:tcBorders>
                  <w:shd w:val="clear" w:color="auto" w:fill="FFFFFF" w:themeFill="background1"/>
                </w:tcPr>
                <w:p w14:paraId="6746883F" w14:textId="1FEE7F47" w:rsidR="0019005B" w:rsidRPr="005746AB" w:rsidRDefault="0019005B" w:rsidP="0019005B">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Gıda Teknolojisi alanında edindiği bilgi ve beceriler düzeyindeki düşüncelerini ve önerilerini ilgililere yazılı ve sözlü olarak aktarabilme</w:t>
                  </w:r>
                </w:p>
              </w:tc>
            </w:tr>
          </w:tbl>
          <w:tbl>
            <w:tblPr>
              <w:tblW w:w="10993" w:type="dxa"/>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Layout w:type="fixed"/>
              <w:tblCellMar>
                <w:left w:w="10" w:type="dxa"/>
                <w:right w:w="10" w:type="dxa"/>
              </w:tblCellMar>
              <w:tblLook w:val="04A0" w:firstRow="1" w:lastRow="0" w:firstColumn="1" w:lastColumn="0" w:noHBand="0" w:noVBand="1"/>
            </w:tblPr>
            <w:tblGrid>
              <w:gridCol w:w="1115"/>
              <w:gridCol w:w="9878"/>
            </w:tblGrid>
            <w:tr w:rsidR="0019005B" w:rsidRPr="005746AB" w14:paraId="74D38634" w14:textId="71D06F33" w:rsidTr="0019005B">
              <w:trPr>
                <w:trHeight w:val="341"/>
              </w:trPr>
              <w:tc>
                <w:tcPr>
                  <w:tcW w:w="1115" w:type="dxa"/>
                  <w:shd w:val="clear" w:color="auto" w:fill="FFFFFF" w:themeFill="background1"/>
                  <w:tcMar>
                    <w:top w:w="0" w:type="dxa"/>
                    <w:left w:w="108" w:type="dxa"/>
                    <w:bottom w:w="0" w:type="dxa"/>
                    <w:right w:w="108" w:type="dxa"/>
                  </w:tcMar>
                </w:tcPr>
                <w:p w14:paraId="7775949F" w14:textId="5A4DB549" w:rsidR="0019005B" w:rsidRPr="005746AB" w:rsidRDefault="00313B6F" w:rsidP="0019005B">
                  <w:pPr>
                    <w:rPr>
                      <w:rFonts w:ascii="Times New Roman" w:eastAsia="Times New Roman" w:hAnsi="Times New Roman" w:cs="Times New Roman"/>
                      <w:kern w:val="3"/>
                      <w:sz w:val="20"/>
                      <w:szCs w:val="20"/>
                      <w:lang w:eastAsia="tr-TR"/>
                    </w:rPr>
                  </w:pPr>
                  <w:r w:rsidRPr="005746AB">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6446F089" w14:textId="22269EC6" w:rsidR="0019005B" w:rsidRPr="005746AB" w:rsidRDefault="0019005B" w:rsidP="0019005B">
                  <w:pPr>
                    <w:rPr>
                      <w:rFonts w:ascii="Times New Roman" w:eastAsia="Times New Roman" w:hAnsi="Times New Roman" w:cs="Times New Roman"/>
                      <w:kern w:val="3"/>
                      <w:sz w:val="20"/>
                      <w:szCs w:val="20"/>
                      <w:lang w:eastAsia="tr-TR"/>
                    </w:rPr>
                  </w:pPr>
                  <w:r w:rsidRPr="005746AB">
                    <w:rPr>
                      <w:rFonts w:ascii="Times New Roman" w:eastAsia="Calibri" w:hAnsi="Times New Roman" w:cs="Times New Roman"/>
                      <w:color w:val="000000" w:themeColor="text1"/>
                      <w:sz w:val="20"/>
                      <w:szCs w:val="20"/>
                    </w:rPr>
                    <w:t>Gıda Teknolojisi alanında sorunları algılayarak yorumlar yapabilmek ve çözüm önerileri getirmek</w:t>
                  </w:r>
                </w:p>
              </w:tc>
            </w:tr>
            <w:tr w:rsidR="0019005B" w:rsidRPr="005746AB" w14:paraId="6FCC5824" w14:textId="0D5E617B" w:rsidTr="0019005B">
              <w:trPr>
                <w:trHeight w:val="184"/>
              </w:trPr>
              <w:tc>
                <w:tcPr>
                  <w:tcW w:w="1115" w:type="dxa"/>
                  <w:shd w:val="clear" w:color="auto" w:fill="FFFFFF" w:themeFill="background1"/>
                  <w:tcMar>
                    <w:top w:w="0" w:type="dxa"/>
                    <w:left w:w="108" w:type="dxa"/>
                    <w:bottom w:w="0" w:type="dxa"/>
                    <w:right w:w="108" w:type="dxa"/>
                  </w:tcMar>
                </w:tcPr>
                <w:p w14:paraId="61E380AD" w14:textId="6CCFD831" w:rsidR="0019005B" w:rsidRPr="005746AB" w:rsidRDefault="00313B6F" w:rsidP="0019005B">
                  <w:pPr>
                    <w:rPr>
                      <w:rFonts w:ascii="Times New Roman" w:eastAsia="Times New Roman" w:hAnsi="Times New Roman" w:cs="Times New Roman"/>
                      <w:kern w:val="3"/>
                      <w:sz w:val="20"/>
                      <w:szCs w:val="20"/>
                      <w:lang w:eastAsia="tr-TR"/>
                    </w:rPr>
                  </w:pPr>
                  <w:r w:rsidRPr="005746AB">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78CE5DA8" w14:textId="78EEF450" w:rsidR="0019005B" w:rsidRPr="005746AB" w:rsidRDefault="0019005B" w:rsidP="0019005B">
                  <w:pPr>
                    <w:rPr>
                      <w:rFonts w:ascii="Times New Roman" w:eastAsia="Times New Roman" w:hAnsi="Times New Roman" w:cs="Times New Roman"/>
                      <w:kern w:val="3"/>
                      <w:sz w:val="20"/>
                      <w:szCs w:val="20"/>
                      <w:lang w:eastAsia="tr-TR"/>
                    </w:rPr>
                  </w:pPr>
                  <w:r w:rsidRPr="005746AB">
                    <w:rPr>
                      <w:rFonts w:ascii="Times New Roman" w:eastAsia="Calibri" w:hAnsi="Times New Roman" w:cs="Times New Roman"/>
                      <w:color w:val="000000" w:themeColor="text1"/>
                      <w:sz w:val="20"/>
                      <w:szCs w:val="20"/>
                    </w:rPr>
                    <w:t>Kalite, gıda güvenliği, çevre bilinci, iş sağlığı ve güvenliği konularında yeterli bilince sahip olma</w:t>
                  </w:r>
                </w:p>
              </w:tc>
            </w:tr>
            <w:tr w:rsidR="0019005B" w:rsidRPr="005746AB" w14:paraId="72B57E92" w14:textId="37C5903D" w:rsidTr="0019005B">
              <w:trPr>
                <w:trHeight w:val="251"/>
              </w:trPr>
              <w:tc>
                <w:tcPr>
                  <w:tcW w:w="1115" w:type="dxa"/>
                  <w:shd w:val="clear" w:color="auto" w:fill="FFFFFF" w:themeFill="background1"/>
                  <w:tcMar>
                    <w:top w:w="0" w:type="dxa"/>
                    <w:left w:w="108" w:type="dxa"/>
                    <w:bottom w:w="0" w:type="dxa"/>
                    <w:right w:w="108" w:type="dxa"/>
                  </w:tcMar>
                </w:tcPr>
                <w:p w14:paraId="05679B17" w14:textId="7CA5BFF7" w:rsidR="0019005B" w:rsidRPr="005746AB" w:rsidRDefault="00313B6F" w:rsidP="0019005B">
                  <w:pPr>
                    <w:rPr>
                      <w:rFonts w:ascii="Times New Roman" w:eastAsia="Times New Roman" w:hAnsi="Times New Roman" w:cs="Times New Roman"/>
                      <w:kern w:val="3"/>
                      <w:sz w:val="20"/>
                      <w:szCs w:val="20"/>
                      <w:lang w:eastAsia="tr-TR"/>
                    </w:rPr>
                  </w:pPr>
                  <w:r w:rsidRPr="005746AB">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313B4EE6" w14:textId="0FE55D33" w:rsidR="0019005B" w:rsidRPr="005746AB" w:rsidRDefault="0019005B" w:rsidP="0019005B">
                  <w:pPr>
                    <w:rPr>
                      <w:rFonts w:ascii="Times New Roman" w:eastAsia="Times New Roman" w:hAnsi="Times New Roman" w:cs="Times New Roman"/>
                      <w:kern w:val="3"/>
                      <w:sz w:val="20"/>
                      <w:szCs w:val="20"/>
                      <w:lang w:eastAsia="tr-TR"/>
                    </w:rPr>
                  </w:pPr>
                  <w:r w:rsidRPr="005746AB">
                    <w:rPr>
                      <w:rFonts w:ascii="Times New Roman" w:eastAsia="Calibri" w:hAnsi="Times New Roman" w:cs="Times New Roman"/>
                      <w:color w:val="000000" w:themeColor="text1"/>
                      <w:sz w:val="20"/>
                      <w:szCs w:val="20"/>
                    </w:rPr>
                    <w:t>Mesleki ve etik sorumluluk bilincine sahip olabilme</w:t>
                  </w:r>
                </w:p>
              </w:tc>
            </w:tr>
            <w:tr w:rsidR="00ED671D" w:rsidRPr="005746AB" w14:paraId="3DAB1520" w14:textId="67564DE1" w:rsidTr="00ED671D">
              <w:trPr>
                <w:trHeight w:val="420"/>
              </w:trPr>
              <w:tc>
                <w:tcPr>
                  <w:tcW w:w="1115" w:type="dxa"/>
                  <w:shd w:val="clear" w:color="auto" w:fill="FFFFFF" w:themeFill="background1"/>
                  <w:tcMar>
                    <w:top w:w="0" w:type="dxa"/>
                    <w:left w:w="108" w:type="dxa"/>
                    <w:bottom w:w="0" w:type="dxa"/>
                    <w:right w:w="108" w:type="dxa"/>
                  </w:tcMar>
                </w:tcPr>
                <w:p w14:paraId="12D98409" w14:textId="7DC263C8" w:rsidR="00ED671D" w:rsidRPr="005746AB" w:rsidRDefault="00313B6F" w:rsidP="00ED671D">
                  <w:pPr>
                    <w:rPr>
                      <w:rFonts w:ascii="Times New Roman" w:eastAsia="Times New Roman" w:hAnsi="Times New Roman" w:cs="Times New Roman"/>
                      <w:kern w:val="3"/>
                      <w:sz w:val="20"/>
                      <w:szCs w:val="20"/>
                      <w:lang w:eastAsia="tr-TR"/>
                    </w:rPr>
                  </w:pPr>
                  <w:r w:rsidRPr="005746AB">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74F6A819" w14:textId="6B6D2553" w:rsidR="00ED671D" w:rsidRPr="005746AB" w:rsidRDefault="0019005B" w:rsidP="00ED671D">
                  <w:pPr>
                    <w:rPr>
                      <w:rFonts w:ascii="Times New Roman" w:eastAsia="Times New Roman" w:hAnsi="Times New Roman" w:cs="Times New Roman"/>
                      <w:kern w:val="3"/>
                      <w:sz w:val="20"/>
                      <w:szCs w:val="20"/>
                      <w:lang w:eastAsia="tr-TR"/>
                    </w:rPr>
                  </w:pPr>
                  <w:r w:rsidRPr="005746AB">
                    <w:rPr>
                      <w:rFonts w:ascii="Times New Roman" w:eastAsia="Calibri" w:hAnsi="Times New Roman" w:cs="Times New Roman"/>
                      <w:color w:val="000000" w:themeColor="text1"/>
                      <w:sz w:val="20"/>
                      <w:szCs w:val="20"/>
                    </w:rPr>
                    <w:t>Gıda Teknolojisi alanında kendi öğrenme gereksinimini belirleyebilmek, değişime ve yeniliğe karşı açık olmak, araştırma yapabilmek ve edindiği bilgileri uygulayabilmek</w:t>
                  </w:r>
                  <w:r w:rsidR="00ED671D" w:rsidRPr="005746AB">
                    <w:rPr>
                      <w:rFonts w:ascii="Times New Roman" w:hAnsi="Times New Roman" w:cs="Times New Roman"/>
                      <w:sz w:val="20"/>
                      <w:szCs w:val="20"/>
                    </w:rPr>
                    <w:t>.</w:t>
                  </w:r>
                </w:p>
              </w:tc>
            </w:tr>
            <w:tr w:rsidR="0019005B" w:rsidRPr="005746AB" w14:paraId="2B2CE97E" w14:textId="77777777" w:rsidTr="0019005B">
              <w:trPr>
                <w:trHeight w:val="338"/>
              </w:trPr>
              <w:tc>
                <w:tcPr>
                  <w:tcW w:w="1115" w:type="dxa"/>
                  <w:shd w:val="clear" w:color="auto" w:fill="FFFFFF" w:themeFill="background1"/>
                  <w:tcMar>
                    <w:top w:w="0" w:type="dxa"/>
                    <w:left w:w="108" w:type="dxa"/>
                    <w:bottom w:w="0" w:type="dxa"/>
                    <w:right w:w="108" w:type="dxa"/>
                  </w:tcMar>
                </w:tcPr>
                <w:p w14:paraId="62866D54" w14:textId="257AF601" w:rsidR="0019005B" w:rsidRPr="005746AB" w:rsidRDefault="00313B6F" w:rsidP="0019005B">
                  <w:pPr>
                    <w:rPr>
                      <w:rFonts w:ascii="Times New Roman" w:eastAsia="Times New Roman" w:hAnsi="Times New Roman" w:cs="Times New Roman"/>
                      <w:kern w:val="3"/>
                      <w:sz w:val="20"/>
                      <w:szCs w:val="20"/>
                      <w:lang w:eastAsia="tr-TR"/>
                    </w:rPr>
                  </w:pPr>
                  <w:r w:rsidRPr="005746AB">
                    <w:rPr>
                      <w:rFonts w:ascii="Times New Roman" w:eastAsia="Times New Roman" w:hAnsi="Times New Roman" w:cs="Times New Roman"/>
                      <w:kern w:val="3"/>
                      <w:sz w:val="20"/>
                      <w:szCs w:val="20"/>
                      <w:lang w:eastAsia="tr-TR"/>
                    </w:rPr>
                    <w:t>3</w:t>
                  </w:r>
                </w:p>
              </w:tc>
              <w:tc>
                <w:tcPr>
                  <w:tcW w:w="9878" w:type="dxa"/>
                  <w:shd w:val="clear" w:color="auto" w:fill="FFFFFF" w:themeFill="background1"/>
                </w:tcPr>
                <w:p w14:paraId="5A1D254D" w14:textId="7C122782" w:rsidR="0019005B" w:rsidRPr="005746AB" w:rsidRDefault="0019005B" w:rsidP="0019005B">
                  <w:pPr>
                    <w:rPr>
                      <w:rFonts w:ascii="Times New Roman" w:eastAsia="Calibri" w:hAnsi="Times New Roman" w:cs="Times New Roman"/>
                      <w:color w:val="000000" w:themeColor="text1"/>
                      <w:sz w:val="20"/>
                      <w:szCs w:val="20"/>
                    </w:rPr>
                  </w:pPr>
                  <w:r w:rsidRPr="005746AB">
                    <w:rPr>
                      <w:rFonts w:ascii="Times New Roman" w:eastAsia="Calibri" w:hAnsi="Times New Roman" w:cs="Times New Roman"/>
                      <w:color w:val="000000" w:themeColor="text1"/>
                      <w:sz w:val="20"/>
                      <w:szCs w:val="20"/>
                    </w:rPr>
                    <w:t>Mesleği ile ilgili alanlarda kuramsal ve uygulamalı bilgileri bilmek ve kullanabilme</w:t>
                  </w:r>
                </w:p>
              </w:tc>
            </w:tr>
            <w:tr w:rsidR="0019005B" w:rsidRPr="005746AB" w14:paraId="1C8F4A15" w14:textId="77777777" w:rsidTr="00ED671D">
              <w:trPr>
                <w:trHeight w:val="420"/>
              </w:trPr>
              <w:tc>
                <w:tcPr>
                  <w:tcW w:w="1115" w:type="dxa"/>
                  <w:shd w:val="clear" w:color="auto" w:fill="FFFFFF" w:themeFill="background1"/>
                  <w:tcMar>
                    <w:top w:w="0" w:type="dxa"/>
                    <w:left w:w="108" w:type="dxa"/>
                    <w:bottom w:w="0" w:type="dxa"/>
                    <w:right w:w="108" w:type="dxa"/>
                  </w:tcMar>
                </w:tcPr>
                <w:p w14:paraId="4D20F43B" w14:textId="2E411778" w:rsidR="0019005B" w:rsidRPr="005746AB" w:rsidRDefault="00313B6F" w:rsidP="0019005B">
                  <w:pPr>
                    <w:rPr>
                      <w:rFonts w:ascii="Times New Roman" w:eastAsia="Times New Roman" w:hAnsi="Times New Roman" w:cs="Times New Roman"/>
                      <w:kern w:val="3"/>
                      <w:sz w:val="20"/>
                      <w:szCs w:val="20"/>
                      <w:lang w:eastAsia="tr-TR"/>
                    </w:rPr>
                  </w:pPr>
                  <w:r w:rsidRPr="005746AB">
                    <w:rPr>
                      <w:rFonts w:ascii="Times New Roman" w:eastAsia="Times New Roman" w:hAnsi="Times New Roman" w:cs="Times New Roman"/>
                      <w:kern w:val="3"/>
                      <w:sz w:val="20"/>
                      <w:szCs w:val="20"/>
                      <w:lang w:eastAsia="tr-TR"/>
                    </w:rPr>
                    <w:t>2</w:t>
                  </w:r>
                </w:p>
              </w:tc>
              <w:tc>
                <w:tcPr>
                  <w:tcW w:w="9878" w:type="dxa"/>
                  <w:shd w:val="clear" w:color="auto" w:fill="FFFFFF" w:themeFill="background1"/>
                </w:tcPr>
                <w:p w14:paraId="04466B4E" w14:textId="5F82908C" w:rsidR="0019005B" w:rsidRPr="005746AB" w:rsidRDefault="0019005B" w:rsidP="0019005B">
                  <w:pPr>
                    <w:rPr>
                      <w:rFonts w:ascii="Times New Roman" w:eastAsia="Calibri" w:hAnsi="Times New Roman" w:cs="Times New Roman"/>
                      <w:color w:val="000000" w:themeColor="text1"/>
                      <w:sz w:val="20"/>
                      <w:szCs w:val="20"/>
                    </w:rPr>
                  </w:pPr>
                  <w:r w:rsidRPr="005746AB">
                    <w:rPr>
                      <w:rFonts w:ascii="Times New Roman" w:eastAsia="Calibri" w:hAnsi="Times New Roman" w:cs="Times New Roman"/>
                      <w:color w:val="000000" w:themeColor="text1"/>
                      <w:sz w:val="20"/>
                      <w:szCs w:val="20"/>
                    </w:rPr>
                    <w:t>Bireysel ve örgütsel iletişim kurma</w:t>
                  </w:r>
                </w:p>
              </w:tc>
            </w:tr>
          </w:tbl>
          <w:p w14:paraId="04E5F6F6" w14:textId="25BF1690" w:rsidR="00732FAF" w:rsidRPr="005746AB" w:rsidRDefault="00732FAF" w:rsidP="009B50FD">
            <w:pPr>
              <w:pStyle w:val="TableParagraph"/>
              <w:jc w:val="both"/>
              <w:rPr>
                <w:rFonts w:ascii="Times New Roman" w:hAnsi="Times New Roman" w:cs="Times New Roman"/>
                <w:b/>
                <w:bCs/>
                <w:sz w:val="20"/>
                <w:szCs w:val="20"/>
              </w:rPr>
            </w:pPr>
          </w:p>
        </w:tc>
      </w:tr>
      <w:tr w:rsidR="00630C60" w:rsidRPr="005746AB" w14:paraId="330DB22F" w14:textId="77777777" w:rsidTr="0095231C">
        <w:trPr>
          <w:trHeight w:val="1190"/>
        </w:trPr>
        <w:tc>
          <w:tcPr>
            <w:tcW w:w="1418" w:type="dxa"/>
            <w:vAlign w:val="center"/>
          </w:tcPr>
          <w:p w14:paraId="7E5C216D" w14:textId="77777777" w:rsidR="00630C60" w:rsidRPr="005746AB" w:rsidRDefault="00EA0355" w:rsidP="00736CCA">
            <w:pPr>
              <w:pStyle w:val="TableParagraph"/>
              <w:spacing w:before="227"/>
              <w:ind w:right="46"/>
              <w:jc w:val="center"/>
              <w:rPr>
                <w:rFonts w:ascii="Times New Roman" w:hAnsi="Times New Roman" w:cs="Times New Roman"/>
                <w:b/>
                <w:sz w:val="20"/>
                <w:szCs w:val="20"/>
              </w:rPr>
            </w:pPr>
            <w:r w:rsidRPr="005746AB">
              <w:rPr>
                <w:rFonts w:ascii="Times New Roman" w:hAnsi="Times New Roman" w:cs="Times New Roman"/>
                <w:b/>
                <w:sz w:val="20"/>
                <w:szCs w:val="20"/>
              </w:rPr>
              <w:t>Dersin</w:t>
            </w:r>
            <w:r w:rsidRPr="005746AB">
              <w:rPr>
                <w:rFonts w:ascii="Times New Roman" w:hAnsi="Times New Roman" w:cs="Times New Roman"/>
                <w:b/>
                <w:spacing w:val="-12"/>
                <w:sz w:val="20"/>
                <w:szCs w:val="20"/>
              </w:rPr>
              <w:t xml:space="preserve"> </w:t>
            </w:r>
            <w:r w:rsidRPr="005746AB">
              <w:rPr>
                <w:rFonts w:ascii="Times New Roman" w:hAnsi="Times New Roman" w:cs="Times New Roman"/>
                <w:b/>
                <w:sz w:val="20"/>
                <w:szCs w:val="20"/>
              </w:rPr>
              <w:t xml:space="preserve">Alan </w:t>
            </w:r>
            <w:r w:rsidRPr="005746AB">
              <w:rPr>
                <w:rFonts w:ascii="Times New Roman" w:hAnsi="Times New Roman" w:cs="Times New Roman"/>
                <w:b/>
                <w:spacing w:val="-2"/>
                <w:sz w:val="20"/>
                <w:szCs w:val="20"/>
              </w:rPr>
              <w:t>Öğretimine Katkısı</w:t>
            </w:r>
          </w:p>
        </w:tc>
        <w:tc>
          <w:tcPr>
            <w:tcW w:w="9081" w:type="dxa"/>
            <w:gridSpan w:val="5"/>
            <w:vAlign w:val="center"/>
          </w:tcPr>
          <w:p w14:paraId="27278B09" w14:textId="3A8F4B12" w:rsidR="00313B6F" w:rsidRPr="005746AB" w:rsidRDefault="00313B6F" w:rsidP="00A2643B">
            <w:pPr>
              <w:pStyle w:val="TableParagraph"/>
              <w:jc w:val="both"/>
              <w:rPr>
                <w:rFonts w:ascii="Times New Roman" w:hAnsi="Times New Roman" w:cs="Times New Roman"/>
                <w:sz w:val="20"/>
                <w:szCs w:val="20"/>
              </w:rPr>
            </w:pPr>
            <w:proofErr w:type="spellStart"/>
            <w:proofErr w:type="gramStart"/>
            <w:r w:rsidRPr="005746AB">
              <w:rPr>
                <w:rFonts w:ascii="Times New Roman" w:hAnsi="Times New Roman" w:cs="Times New Roman"/>
                <w:sz w:val="20"/>
                <w:szCs w:val="20"/>
              </w:rPr>
              <w:t>Ö</w:t>
            </w:r>
            <w:r w:rsidR="00FF756C" w:rsidRPr="005746AB">
              <w:rPr>
                <w:rFonts w:ascii="Times New Roman" w:hAnsi="Times New Roman" w:cs="Times New Roman"/>
                <w:sz w:val="20"/>
                <w:szCs w:val="20"/>
              </w:rPr>
              <w:t>grenciler</w:t>
            </w:r>
            <w:proofErr w:type="spellEnd"/>
            <w:r w:rsidRPr="005746AB">
              <w:rPr>
                <w:rFonts w:ascii="Times New Roman" w:hAnsi="Times New Roman" w:cs="Times New Roman"/>
                <w:sz w:val="20"/>
                <w:szCs w:val="20"/>
              </w:rPr>
              <w:t xml:space="preserve"> </w:t>
            </w:r>
            <w:r w:rsidR="00A2643B">
              <w:rPr>
                <w:rFonts w:ascii="Times New Roman" w:hAnsi="Times New Roman" w:cs="Times New Roman"/>
                <w:sz w:val="20"/>
                <w:szCs w:val="20"/>
              </w:rPr>
              <w:t xml:space="preserve"> gıda</w:t>
            </w:r>
            <w:proofErr w:type="gramEnd"/>
            <w:r w:rsidR="00A2643B">
              <w:rPr>
                <w:rFonts w:ascii="Times New Roman" w:hAnsi="Times New Roman" w:cs="Times New Roman"/>
                <w:sz w:val="20"/>
                <w:szCs w:val="20"/>
              </w:rPr>
              <w:t xml:space="preserve"> </w:t>
            </w:r>
            <w:r w:rsidR="008178FE" w:rsidRPr="005746AB">
              <w:rPr>
                <w:rFonts w:ascii="Times New Roman" w:hAnsi="Times New Roman" w:cs="Times New Roman"/>
                <w:sz w:val="20"/>
                <w:szCs w:val="20"/>
              </w:rPr>
              <w:t>prose</w:t>
            </w:r>
            <w:r w:rsidR="00B619F3">
              <w:rPr>
                <w:rFonts w:ascii="Times New Roman" w:hAnsi="Times New Roman" w:cs="Times New Roman"/>
                <w:sz w:val="20"/>
                <w:szCs w:val="20"/>
              </w:rPr>
              <w:t xml:space="preserve">sleri ve </w:t>
            </w:r>
            <w:r w:rsidR="00A2643B" w:rsidRPr="005746AB">
              <w:rPr>
                <w:rFonts w:ascii="Times New Roman" w:hAnsi="Times New Roman" w:cs="Times New Roman"/>
                <w:sz w:val="20"/>
                <w:szCs w:val="20"/>
              </w:rPr>
              <w:t>analizlerini öğrenerek</w:t>
            </w:r>
            <w:r w:rsidR="00A2643B">
              <w:rPr>
                <w:rFonts w:ascii="Times New Roman" w:hAnsi="Times New Roman" w:cs="Times New Roman"/>
                <w:sz w:val="20"/>
                <w:szCs w:val="20"/>
              </w:rPr>
              <w:t xml:space="preserve">, kalite kontrolü hakkında bilgi sahibi olur.  </w:t>
            </w:r>
            <w:r w:rsidRPr="005746AB">
              <w:rPr>
                <w:rFonts w:ascii="Times New Roman" w:hAnsi="Times New Roman" w:cs="Times New Roman"/>
                <w:sz w:val="20"/>
                <w:szCs w:val="20"/>
              </w:rPr>
              <w:t xml:space="preserve"> .</w:t>
            </w:r>
            <w:r w:rsidR="00FF756C" w:rsidRPr="005746AB">
              <w:rPr>
                <w:rFonts w:ascii="Times New Roman" w:hAnsi="Times New Roman" w:cs="Times New Roman"/>
                <w:sz w:val="20"/>
                <w:szCs w:val="20"/>
              </w:rPr>
              <w:t xml:space="preserve"> </w:t>
            </w:r>
          </w:p>
        </w:tc>
      </w:tr>
      <w:tr w:rsidR="00FE2A29" w:rsidRPr="005746AB" w14:paraId="599EB8D2" w14:textId="77777777" w:rsidTr="00ED671D">
        <w:trPr>
          <w:trHeight w:val="4171"/>
        </w:trPr>
        <w:tc>
          <w:tcPr>
            <w:tcW w:w="1418" w:type="dxa"/>
            <w:vAlign w:val="center"/>
          </w:tcPr>
          <w:p w14:paraId="494CD2ED" w14:textId="77777777" w:rsidR="00FE2A29" w:rsidRPr="005746AB" w:rsidRDefault="00FE2A29" w:rsidP="00FE2A29">
            <w:pPr>
              <w:pStyle w:val="TableParagraph"/>
              <w:ind w:right="359"/>
              <w:jc w:val="center"/>
              <w:rPr>
                <w:rFonts w:ascii="Times New Roman" w:hAnsi="Times New Roman" w:cs="Times New Roman"/>
                <w:b/>
                <w:sz w:val="20"/>
                <w:szCs w:val="20"/>
              </w:rPr>
            </w:pPr>
            <w:r w:rsidRPr="005746AB">
              <w:rPr>
                <w:rFonts w:ascii="Times New Roman" w:hAnsi="Times New Roman" w:cs="Times New Roman"/>
                <w:b/>
                <w:spacing w:val="-2"/>
                <w:sz w:val="20"/>
                <w:szCs w:val="20"/>
              </w:rPr>
              <w:lastRenderedPageBreak/>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19005B" w:rsidRPr="005746AB" w14:paraId="5531A340" w14:textId="77777777" w:rsidTr="00C26E82">
              <w:trPr>
                <w:trHeight w:val="280"/>
              </w:trPr>
              <w:tc>
                <w:tcPr>
                  <w:tcW w:w="1054" w:type="dxa"/>
                </w:tcPr>
                <w:p w14:paraId="2A178DC2" w14:textId="04BE70F1" w:rsidR="0019005B" w:rsidRPr="005746AB" w:rsidRDefault="0019005B" w:rsidP="0019005B">
                  <w:pPr>
                    <w:jc w:val="both"/>
                    <w:rPr>
                      <w:rFonts w:ascii="Times New Roman" w:hAnsi="Times New Roman" w:cs="Times New Roman"/>
                      <w:sz w:val="20"/>
                      <w:szCs w:val="20"/>
                    </w:rPr>
                  </w:pPr>
                  <w:r w:rsidRPr="005746AB">
                    <w:rPr>
                      <w:rFonts w:ascii="Times New Roman" w:hAnsi="Times New Roman" w:cs="Times New Roman"/>
                      <w:sz w:val="20"/>
                      <w:szCs w:val="20"/>
                    </w:rPr>
                    <w:t>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4A626F6" w14:textId="631D017F" w:rsidR="0019005B" w:rsidRPr="005746AB" w:rsidRDefault="00CB5C4F" w:rsidP="0019005B">
                  <w:pPr>
                    <w:jc w:val="both"/>
                    <w:rPr>
                      <w:rFonts w:ascii="Times New Roman" w:hAnsi="Times New Roman" w:cs="Times New Roman"/>
                      <w:sz w:val="20"/>
                      <w:szCs w:val="20"/>
                    </w:rPr>
                  </w:pPr>
                  <w:r w:rsidRPr="005746AB">
                    <w:rPr>
                      <w:rFonts w:ascii="Times New Roman" w:hAnsi="Times New Roman" w:cs="Times New Roman"/>
                      <w:sz w:val="20"/>
                      <w:szCs w:val="20"/>
                    </w:rPr>
                    <w:t>UN FABRİKASI PROSESİ, GLUTEN TAYİNİ, SEDİMENTASYON, HEKTOLİTRE AĞIRLIĞI, ÖĞÜTME VERİMİ</w:t>
                  </w:r>
                </w:p>
              </w:tc>
            </w:tr>
            <w:tr w:rsidR="0019005B" w:rsidRPr="005746AB" w14:paraId="216EDEF2" w14:textId="77777777" w:rsidTr="00C26E82">
              <w:trPr>
                <w:trHeight w:val="269"/>
              </w:trPr>
              <w:tc>
                <w:tcPr>
                  <w:tcW w:w="1054" w:type="dxa"/>
                </w:tcPr>
                <w:p w14:paraId="6C50C010" w14:textId="131245C5" w:rsidR="0019005B" w:rsidRPr="005746AB" w:rsidRDefault="0019005B" w:rsidP="0019005B">
                  <w:pPr>
                    <w:jc w:val="both"/>
                    <w:rPr>
                      <w:rFonts w:ascii="Times New Roman" w:hAnsi="Times New Roman" w:cs="Times New Roman"/>
                      <w:sz w:val="20"/>
                      <w:szCs w:val="20"/>
                    </w:rPr>
                  </w:pPr>
                  <w:r w:rsidRPr="005746AB">
                    <w:rPr>
                      <w:rFonts w:ascii="Times New Roman" w:hAnsi="Times New Roman" w:cs="Times New Roman"/>
                      <w:sz w:val="20"/>
                      <w:szCs w:val="20"/>
                    </w:rPr>
                    <w:t>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70E522A4" w14:textId="7752CD76" w:rsidR="0019005B" w:rsidRPr="005746AB" w:rsidRDefault="00CB5C4F" w:rsidP="0019005B">
                  <w:pPr>
                    <w:jc w:val="both"/>
                    <w:rPr>
                      <w:rFonts w:ascii="Times New Roman" w:hAnsi="Times New Roman" w:cs="Times New Roman"/>
                      <w:sz w:val="20"/>
                      <w:szCs w:val="20"/>
                    </w:rPr>
                  </w:pPr>
                  <w:r w:rsidRPr="005746AB">
                    <w:rPr>
                      <w:rFonts w:ascii="Times New Roman" w:hAnsi="Times New Roman" w:cs="Times New Roman"/>
                      <w:sz w:val="20"/>
                      <w:szCs w:val="20"/>
                    </w:rPr>
                    <w:t>GIDALARDA YAĞ TAYİNİ, SOXHALET YÖNTEMİ</w:t>
                  </w:r>
                </w:p>
              </w:tc>
            </w:tr>
            <w:tr w:rsidR="002C2815" w:rsidRPr="005746AB" w14:paraId="6434823F" w14:textId="77777777" w:rsidTr="00C26E82">
              <w:trPr>
                <w:trHeight w:val="280"/>
              </w:trPr>
              <w:tc>
                <w:tcPr>
                  <w:tcW w:w="1054" w:type="dxa"/>
                </w:tcPr>
                <w:p w14:paraId="356BBD03" w14:textId="3F0B447F"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13EE06E" w14:textId="431B23EC"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BAHARAT VE TIBBİ BİTKİLERDE UÇUCU YAĞ TAYİNİ, CLEVENGER YÖNTEMİ</w:t>
                  </w:r>
                </w:p>
              </w:tc>
            </w:tr>
            <w:tr w:rsidR="002C2815" w:rsidRPr="005746AB" w14:paraId="11D43151" w14:textId="77777777" w:rsidTr="00C26E82">
              <w:trPr>
                <w:trHeight w:val="269"/>
              </w:trPr>
              <w:tc>
                <w:tcPr>
                  <w:tcW w:w="1054" w:type="dxa"/>
                </w:tcPr>
                <w:p w14:paraId="4D75A41F" w14:textId="2E4FA33D"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4.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5261A85" w14:textId="5F68C60E"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GIDALARDA AFLATOKSİN TAYİNİ</w:t>
                  </w:r>
                </w:p>
              </w:tc>
            </w:tr>
            <w:tr w:rsidR="002C2815" w:rsidRPr="005746AB" w14:paraId="468CA674" w14:textId="77777777" w:rsidTr="00ED671D">
              <w:trPr>
                <w:trHeight w:val="280"/>
              </w:trPr>
              <w:tc>
                <w:tcPr>
                  <w:tcW w:w="1054" w:type="dxa"/>
                </w:tcPr>
                <w:p w14:paraId="1474B177" w14:textId="4036329A"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themeFill="background1"/>
                  <w:vAlign w:val="center"/>
                </w:tcPr>
                <w:p w14:paraId="5BC8EF2E" w14:textId="48FD8846"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GIDALARDA MİNERAL</w:t>
                  </w:r>
                  <w:r w:rsidR="009265AC" w:rsidRPr="005746AB">
                    <w:rPr>
                      <w:rFonts w:ascii="Times New Roman" w:hAnsi="Times New Roman" w:cs="Times New Roman"/>
                      <w:sz w:val="20"/>
                      <w:szCs w:val="20"/>
                    </w:rPr>
                    <w:t xml:space="preserve"> MADDE</w:t>
                  </w:r>
                  <w:r w:rsidRPr="005746AB">
                    <w:rPr>
                      <w:rFonts w:ascii="Times New Roman" w:hAnsi="Times New Roman" w:cs="Times New Roman"/>
                      <w:sz w:val="20"/>
                      <w:szCs w:val="20"/>
                    </w:rPr>
                    <w:t xml:space="preserve"> TAYİNİ</w:t>
                  </w:r>
                </w:p>
              </w:tc>
            </w:tr>
            <w:tr w:rsidR="002C2815" w:rsidRPr="005746AB" w14:paraId="3404A3ED" w14:textId="77777777" w:rsidTr="00C26E82">
              <w:trPr>
                <w:trHeight w:val="280"/>
              </w:trPr>
              <w:tc>
                <w:tcPr>
                  <w:tcW w:w="1054" w:type="dxa"/>
                </w:tcPr>
                <w:p w14:paraId="1CDA9BD1" w14:textId="7A4016CF"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9985514" w14:textId="5BA08682"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 xml:space="preserve">GIDALARDA KATKI </w:t>
                  </w:r>
                  <w:r w:rsidR="00900AA7" w:rsidRPr="005746AB">
                    <w:rPr>
                      <w:rFonts w:ascii="Times New Roman" w:hAnsi="Times New Roman" w:cs="Times New Roman"/>
                      <w:sz w:val="20"/>
                      <w:szCs w:val="20"/>
                    </w:rPr>
                    <w:t>MADD</w:t>
                  </w:r>
                  <w:r w:rsidR="008F42D7" w:rsidRPr="005746AB">
                    <w:rPr>
                      <w:rFonts w:ascii="Times New Roman" w:hAnsi="Times New Roman" w:cs="Times New Roman"/>
                      <w:sz w:val="20"/>
                      <w:szCs w:val="20"/>
                    </w:rPr>
                    <w:t>E</w:t>
                  </w:r>
                  <w:r w:rsidR="00900AA7" w:rsidRPr="005746AB">
                    <w:rPr>
                      <w:rFonts w:ascii="Times New Roman" w:hAnsi="Times New Roman" w:cs="Times New Roman"/>
                      <w:sz w:val="20"/>
                      <w:szCs w:val="20"/>
                    </w:rPr>
                    <w:t xml:space="preserve">LERİ </w:t>
                  </w:r>
                  <w:r w:rsidRPr="005746AB">
                    <w:rPr>
                      <w:rFonts w:ascii="Times New Roman" w:hAnsi="Times New Roman" w:cs="Times New Roman"/>
                      <w:sz w:val="20"/>
                      <w:szCs w:val="20"/>
                    </w:rPr>
                    <w:t>TAYİNİ</w:t>
                  </w:r>
                </w:p>
              </w:tc>
            </w:tr>
            <w:tr w:rsidR="002C2815" w:rsidRPr="005746AB" w14:paraId="63AE3A1B" w14:textId="77777777" w:rsidTr="00C26E82">
              <w:trPr>
                <w:trHeight w:val="269"/>
              </w:trPr>
              <w:tc>
                <w:tcPr>
                  <w:tcW w:w="1054" w:type="dxa"/>
                </w:tcPr>
                <w:p w14:paraId="311195C3" w14:textId="07B7ED60"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7.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0AAB2B71" w14:textId="0B36379E"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 xml:space="preserve">KIRMIZ </w:t>
                  </w:r>
                  <w:r w:rsidR="009265AC" w:rsidRPr="005746AB">
                    <w:rPr>
                      <w:rFonts w:ascii="Times New Roman" w:hAnsi="Times New Roman" w:cs="Times New Roman"/>
                      <w:sz w:val="20"/>
                      <w:szCs w:val="20"/>
                    </w:rPr>
                    <w:t>ET ÜRETİM PROSESİ,</w:t>
                  </w:r>
                  <w:r w:rsidRPr="005746AB">
                    <w:rPr>
                      <w:rFonts w:ascii="Times New Roman" w:hAnsi="Times New Roman" w:cs="Times New Roman"/>
                      <w:sz w:val="20"/>
                      <w:szCs w:val="20"/>
                    </w:rPr>
                    <w:t xml:space="preserve"> KALİTE KONTROL ANALİZLERİ</w:t>
                  </w:r>
                </w:p>
              </w:tc>
            </w:tr>
            <w:tr w:rsidR="002C2815" w:rsidRPr="005746AB" w14:paraId="7B87F729" w14:textId="77777777" w:rsidTr="00C26E82">
              <w:trPr>
                <w:trHeight w:val="256"/>
              </w:trPr>
              <w:tc>
                <w:tcPr>
                  <w:tcW w:w="1054" w:type="dxa"/>
                </w:tcPr>
                <w:p w14:paraId="2DF81685" w14:textId="75C3293E"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8.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84B7B2" w14:textId="30B83BAB" w:rsidR="002C2815" w:rsidRPr="005746AB" w:rsidRDefault="002C2815" w:rsidP="002C2815">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ARA SINAV</w:t>
                  </w:r>
                </w:p>
              </w:tc>
            </w:tr>
            <w:tr w:rsidR="002C2815" w:rsidRPr="005746AB" w14:paraId="0331CF24" w14:textId="77777777" w:rsidTr="00C26E82">
              <w:trPr>
                <w:trHeight w:val="269"/>
              </w:trPr>
              <w:tc>
                <w:tcPr>
                  <w:tcW w:w="1054" w:type="dxa"/>
                </w:tcPr>
                <w:p w14:paraId="2A21D562" w14:textId="5B1233C5"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9.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6F03E33F" w14:textId="4F8C3FD5"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REÇEL, PEKMEZ ÜRETİMİ VE KALİTE KONTROL TAYİNLERİ</w:t>
                  </w:r>
                </w:p>
              </w:tc>
            </w:tr>
            <w:tr w:rsidR="002C2815" w:rsidRPr="005746AB" w14:paraId="78297F87" w14:textId="77777777" w:rsidTr="00ED671D">
              <w:trPr>
                <w:trHeight w:val="349"/>
              </w:trPr>
              <w:tc>
                <w:tcPr>
                  <w:tcW w:w="1054" w:type="dxa"/>
                </w:tcPr>
                <w:p w14:paraId="28E45718" w14:textId="6458FD55"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10.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5AEE0458" w14:textId="717634F1" w:rsidR="002C2815" w:rsidRPr="005746AB" w:rsidRDefault="002C2815" w:rsidP="002C2815">
                  <w:pPr>
                    <w:rPr>
                      <w:rFonts w:ascii="Times New Roman" w:hAnsi="Times New Roman" w:cs="Times New Roman"/>
                      <w:sz w:val="20"/>
                      <w:szCs w:val="20"/>
                    </w:rPr>
                  </w:pPr>
                  <w:r w:rsidRPr="005746AB">
                    <w:rPr>
                      <w:rFonts w:ascii="Times New Roman" w:hAnsi="Times New Roman" w:cs="Times New Roman"/>
                      <w:sz w:val="20"/>
                      <w:szCs w:val="20"/>
                    </w:rPr>
                    <w:t>TUZ ÜRETİM PROSESİ KALİTE KONTROL ANALİZLERİ</w:t>
                  </w:r>
                </w:p>
              </w:tc>
            </w:tr>
            <w:tr w:rsidR="002C2815" w:rsidRPr="005746AB" w14:paraId="4AC17D41" w14:textId="77777777" w:rsidTr="00C26E82">
              <w:trPr>
                <w:trHeight w:val="280"/>
              </w:trPr>
              <w:tc>
                <w:tcPr>
                  <w:tcW w:w="1054" w:type="dxa"/>
                </w:tcPr>
                <w:p w14:paraId="6B0E5CE5" w14:textId="44FB8DE1"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11.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10EAAF7" w14:textId="32394922"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BEYAZ ET ÜRETİM PROSESİ,  KALİTE KONTROL ANALİZLERİ</w:t>
                  </w:r>
                </w:p>
              </w:tc>
            </w:tr>
            <w:tr w:rsidR="002C2815" w:rsidRPr="005746AB" w14:paraId="076DECAA" w14:textId="77777777" w:rsidTr="00C26E82">
              <w:trPr>
                <w:trHeight w:val="269"/>
              </w:trPr>
              <w:tc>
                <w:tcPr>
                  <w:tcW w:w="1054" w:type="dxa"/>
                </w:tcPr>
                <w:p w14:paraId="7BEEF0F0" w14:textId="017ECF14"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12.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189E2E96" w14:textId="72E3422A"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BİTKİSEL YAĞ ÜRETİM PROSESİ,  KALİTE KONTROL ANALİZLERİ</w:t>
                  </w:r>
                </w:p>
              </w:tc>
            </w:tr>
            <w:tr w:rsidR="002C2815" w:rsidRPr="005746AB" w14:paraId="5968C6F7" w14:textId="77777777" w:rsidTr="00C26E82">
              <w:trPr>
                <w:trHeight w:val="280"/>
              </w:trPr>
              <w:tc>
                <w:tcPr>
                  <w:tcW w:w="1054" w:type="dxa"/>
                </w:tcPr>
                <w:p w14:paraId="1F1CE3C4" w14:textId="78DAD9AD"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13.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25A9DE9" w14:textId="13F2DCB4"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MALT ÜRETİM PROSESİ,  KALİTE KONTROL ANALİZLERİ</w:t>
                  </w:r>
                </w:p>
              </w:tc>
            </w:tr>
            <w:tr w:rsidR="002C2815" w:rsidRPr="005746AB" w14:paraId="0406DD63" w14:textId="77777777" w:rsidTr="0019005B">
              <w:trPr>
                <w:trHeight w:val="227"/>
              </w:trPr>
              <w:tc>
                <w:tcPr>
                  <w:tcW w:w="1054" w:type="dxa"/>
                </w:tcPr>
                <w:p w14:paraId="23A5CAF9" w14:textId="7EDDB084"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14. Hafta</w:t>
                  </w:r>
                </w:p>
              </w:tc>
              <w:tc>
                <w:tcPr>
                  <w:tcW w:w="8015" w:type="dxa"/>
                  <w:tcBorders>
                    <w:top w:val="single" w:sz="2" w:space="0" w:color="auto"/>
                    <w:left w:val="single" w:sz="2" w:space="0" w:color="auto"/>
                    <w:bottom w:val="single" w:sz="2" w:space="0" w:color="auto"/>
                    <w:right w:val="single" w:sz="2" w:space="0" w:color="auto"/>
                  </w:tcBorders>
                  <w:shd w:val="clear" w:color="auto" w:fill="FFFFFF"/>
                  <w:vAlign w:val="center"/>
                </w:tcPr>
                <w:p w14:paraId="2A6872BF" w14:textId="04125B20"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GIDALARDA KALINTI TAYİNİ</w:t>
                  </w:r>
                </w:p>
              </w:tc>
            </w:tr>
            <w:tr w:rsidR="002C2815" w:rsidRPr="005746AB" w14:paraId="1F738E72" w14:textId="77777777" w:rsidTr="00ED671D">
              <w:trPr>
                <w:trHeight w:val="227"/>
              </w:trPr>
              <w:tc>
                <w:tcPr>
                  <w:tcW w:w="1054" w:type="dxa"/>
                </w:tcPr>
                <w:p w14:paraId="4C352C7F" w14:textId="510B54CE"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15.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2EF8F248" w14:textId="6793D55B" w:rsidR="002C2815" w:rsidRPr="005746AB" w:rsidRDefault="000A2098" w:rsidP="002C2815">
                  <w:pPr>
                    <w:jc w:val="both"/>
                    <w:rPr>
                      <w:rFonts w:ascii="Times New Roman" w:hAnsi="Times New Roman" w:cs="Times New Roman"/>
                      <w:sz w:val="20"/>
                      <w:szCs w:val="20"/>
                    </w:rPr>
                  </w:pPr>
                  <w:r w:rsidRPr="005746AB">
                    <w:rPr>
                      <w:rFonts w:ascii="Times New Roman" w:hAnsi="Times New Roman" w:cs="Times New Roman"/>
                      <w:sz w:val="20"/>
                      <w:szCs w:val="20"/>
                    </w:rPr>
                    <w:t>SÜT ÜRÜNLERİ KALİTE KONTROL ANALİZLERİ</w:t>
                  </w:r>
                </w:p>
              </w:tc>
            </w:tr>
            <w:tr w:rsidR="002C2815" w:rsidRPr="005746AB" w14:paraId="58E5314E" w14:textId="77777777" w:rsidTr="00ED671D">
              <w:trPr>
                <w:trHeight w:val="227"/>
              </w:trPr>
              <w:tc>
                <w:tcPr>
                  <w:tcW w:w="1054" w:type="dxa"/>
                </w:tcPr>
                <w:p w14:paraId="64AC0684" w14:textId="2124F753" w:rsidR="002C2815" w:rsidRPr="005746AB" w:rsidRDefault="002C2815" w:rsidP="002C2815">
                  <w:pPr>
                    <w:jc w:val="both"/>
                    <w:rPr>
                      <w:rFonts w:ascii="Times New Roman" w:hAnsi="Times New Roman" w:cs="Times New Roman"/>
                      <w:sz w:val="20"/>
                      <w:szCs w:val="20"/>
                    </w:rPr>
                  </w:pPr>
                  <w:r w:rsidRPr="005746AB">
                    <w:rPr>
                      <w:rFonts w:ascii="Times New Roman" w:hAnsi="Times New Roman" w:cs="Times New Roman"/>
                      <w:sz w:val="20"/>
                      <w:szCs w:val="20"/>
                    </w:rPr>
                    <w:t>16. Hafta</w:t>
                  </w:r>
                </w:p>
              </w:tc>
              <w:tc>
                <w:tcPr>
                  <w:tcW w:w="8015" w:type="dxa"/>
                  <w:tcBorders>
                    <w:top w:val="single" w:sz="2" w:space="0" w:color="auto"/>
                    <w:left w:val="single" w:sz="2" w:space="0" w:color="auto"/>
                    <w:bottom w:val="dashed" w:sz="6" w:space="0" w:color="A9A9A9"/>
                    <w:right w:val="single" w:sz="2" w:space="0" w:color="auto"/>
                  </w:tcBorders>
                  <w:shd w:val="clear" w:color="auto" w:fill="FFFFFF"/>
                  <w:vAlign w:val="center"/>
                </w:tcPr>
                <w:p w14:paraId="3682F45C" w14:textId="4EC7A78A" w:rsidR="002C2815" w:rsidRPr="005746AB" w:rsidRDefault="002C2815" w:rsidP="002C2815">
                  <w:pPr>
                    <w:jc w:val="both"/>
                    <w:rPr>
                      <w:rFonts w:ascii="Times New Roman" w:hAnsi="Times New Roman" w:cs="Times New Roman"/>
                      <w:sz w:val="20"/>
                      <w:szCs w:val="20"/>
                    </w:rPr>
                  </w:pPr>
                  <w:r w:rsidRPr="005746AB">
                    <w:rPr>
                      <w:rFonts w:ascii="Times New Roman" w:eastAsia="Calibri" w:hAnsi="Times New Roman" w:cs="Times New Roman"/>
                      <w:color w:val="000000" w:themeColor="text1"/>
                      <w:sz w:val="20"/>
                      <w:szCs w:val="20"/>
                    </w:rPr>
                    <w:t>FİNAL SINAVI</w:t>
                  </w:r>
                </w:p>
              </w:tc>
            </w:tr>
          </w:tbl>
          <w:p w14:paraId="00084DD6" w14:textId="1E67CA0A" w:rsidR="005060AA" w:rsidRPr="005746AB" w:rsidRDefault="005060AA" w:rsidP="009B50FD">
            <w:pPr>
              <w:jc w:val="both"/>
              <w:rPr>
                <w:rFonts w:ascii="Times New Roman" w:hAnsi="Times New Roman" w:cs="Times New Roman"/>
                <w:sz w:val="20"/>
                <w:szCs w:val="20"/>
              </w:rPr>
            </w:pPr>
          </w:p>
        </w:tc>
      </w:tr>
      <w:tr w:rsidR="007F634E" w:rsidRPr="005746AB" w14:paraId="5782DE1D" w14:textId="77777777" w:rsidTr="007F634E">
        <w:trPr>
          <w:trHeight w:val="2567"/>
        </w:trPr>
        <w:tc>
          <w:tcPr>
            <w:tcW w:w="1418" w:type="dxa"/>
            <w:vAlign w:val="center"/>
          </w:tcPr>
          <w:p w14:paraId="266B45BA" w14:textId="44E50DE2" w:rsidR="007F634E" w:rsidRPr="005746AB" w:rsidRDefault="007F634E" w:rsidP="007F634E">
            <w:pPr>
              <w:pStyle w:val="TableParagraph"/>
              <w:ind w:right="359"/>
              <w:jc w:val="center"/>
              <w:rPr>
                <w:rFonts w:ascii="Times New Roman" w:hAnsi="Times New Roman" w:cs="Times New Roman"/>
                <w:b/>
                <w:spacing w:val="-2"/>
                <w:sz w:val="20"/>
                <w:szCs w:val="20"/>
              </w:rPr>
            </w:pPr>
            <w:r w:rsidRPr="005746AB">
              <w:rPr>
                <w:rFonts w:ascii="Times New Roman" w:hAnsi="Times New Roman" w:cs="Times New Roman"/>
                <w:b/>
                <w:spacing w:val="-2"/>
                <w:sz w:val="20"/>
                <w:szCs w:val="20"/>
              </w:rPr>
              <w:t>Dersin Değerlendirilme 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5746AB" w14:paraId="2988DEF9" w14:textId="77777777" w:rsidTr="007F634E">
              <w:trPr>
                <w:trHeight w:val="404"/>
              </w:trPr>
              <w:tc>
                <w:tcPr>
                  <w:tcW w:w="3019" w:type="dxa"/>
                </w:tcPr>
                <w:p w14:paraId="5E340541" w14:textId="77777777" w:rsidR="007F634E" w:rsidRPr="005746AB" w:rsidRDefault="007F634E" w:rsidP="007F634E">
                  <w:pPr>
                    <w:rPr>
                      <w:rFonts w:ascii="Times New Roman" w:hAnsi="Times New Roman" w:cs="Times New Roman"/>
                      <w:b/>
                      <w:bCs/>
                      <w:sz w:val="20"/>
                      <w:szCs w:val="20"/>
                    </w:rPr>
                  </w:pPr>
                  <w:r w:rsidRPr="005746AB">
                    <w:rPr>
                      <w:rFonts w:ascii="Times New Roman" w:eastAsia="Times New Roman" w:hAnsi="Times New Roman" w:cs="Times New Roman"/>
                      <w:b/>
                      <w:bCs/>
                      <w:color w:val="3B3A36"/>
                      <w:sz w:val="20"/>
                      <w:szCs w:val="20"/>
                      <w:lang w:eastAsia="tr-TR"/>
                    </w:rPr>
                    <w:t>Yarıyıl Çalışmaları</w:t>
                  </w:r>
                </w:p>
              </w:tc>
              <w:tc>
                <w:tcPr>
                  <w:tcW w:w="3019" w:type="dxa"/>
                </w:tcPr>
                <w:p w14:paraId="0CBA72B9" w14:textId="77777777" w:rsidR="007F634E" w:rsidRPr="005746AB" w:rsidRDefault="007F634E" w:rsidP="007F634E">
                  <w:pPr>
                    <w:rPr>
                      <w:rFonts w:ascii="Times New Roman" w:hAnsi="Times New Roman" w:cs="Times New Roman"/>
                      <w:b/>
                      <w:bCs/>
                      <w:sz w:val="20"/>
                      <w:szCs w:val="20"/>
                    </w:rPr>
                  </w:pPr>
                  <w:r w:rsidRPr="005746AB">
                    <w:rPr>
                      <w:rFonts w:ascii="Times New Roman" w:eastAsia="Times New Roman" w:hAnsi="Times New Roman" w:cs="Times New Roman"/>
                      <w:b/>
                      <w:bCs/>
                      <w:color w:val="3B3A36"/>
                      <w:sz w:val="20"/>
                      <w:szCs w:val="20"/>
                      <w:lang w:eastAsia="tr-TR"/>
                    </w:rPr>
                    <w:t>Sayısı</w:t>
                  </w:r>
                </w:p>
              </w:tc>
              <w:tc>
                <w:tcPr>
                  <w:tcW w:w="3020" w:type="dxa"/>
                </w:tcPr>
                <w:p w14:paraId="67CFCA18" w14:textId="77777777" w:rsidR="007F634E" w:rsidRPr="005746AB" w:rsidRDefault="007F634E" w:rsidP="007F634E">
                  <w:pPr>
                    <w:rPr>
                      <w:rFonts w:ascii="Times New Roman" w:hAnsi="Times New Roman" w:cs="Times New Roman"/>
                      <w:b/>
                      <w:bCs/>
                      <w:sz w:val="20"/>
                      <w:szCs w:val="20"/>
                    </w:rPr>
                  </w:pPr>
                  <w:r w:rsidRPr="005746AB">
                    <w:rPr>
                      <w:rFonts w:ascii="Times New Roman" w:eastAsia="Times New Roman" w:hAnsi="Times New Roman" w:cs="Times New Roman"/>
                      <w:b/>
                      <w:bCs/>
                      <w:color w:val="3B3A36"/>
                      <w:sz w:val="20"/>
                      <w:szCs w:val="20"/>
                      <w:lang w:eastAsia="tr-TR"/>
                    </w:rPr>
                    <w:t>Katkı %</w:t>
                  </w:r>
                </w:p>
              </w:tc>
            </w:tr>
            <w:tr w:rsidR="007F634E" w:rsidRPr="005746AB" w14:paraId="714467BC" w14:textId="77777777" w:rsidTr="007F634E">
              <w:trPr>
                <w:trHeight w:val="384"/>
              </w:trPr>
              <w:tc>
                <w:tcPr>
                  <w:tcW w:w="3019" w:type="dxa"/>
                </w:tcPr>
                <w:p w14:paraId="02DED1A6" w14:textId="77777777" w:rsidR="007F634E" w:rsidRPr="005746AB" w:rsidRDefault="007F634E" w:rsidP="007F634E">
                  <w:pPr>
                    <w:rPr>
                      <w:rFonts w:ascii="Times New Roman" w:hAnsi="Times New Roman" w:cs="Times New Roman"/>
                      <w:sz w:val="20"/>
                      <w:szCs w:val="20"/>
                    </w:rPr>
                  </w:pPr>
                  <w:bookmarkStart w:id="0" w:name="_GoBack" w:colFirst="1" w:colLast="1"/>
                  <w:r w:rsidRPr="005746AB">
                    <w:rPr>
                      <w:rFonts w:ascii="Times New Roman" w:eastAsia="Times New Roman" w:hAnsi="Times New Roman" w:cs="Times New Roman"/>
                      <w:color w:val="3A3A3A"/>
                      <w:sz w:val="20"/>
                      <w:szCs w:val="20"/>
                      <w:lang w:eastAsia="tr-TR"/>
                    </w:rPr>
                    <w:t>Ara Sınav</w:t>
                  </w:r>
                </w:p>
              </w:tc>
              <w:tc>
                <w:tcPr>
                  <w:tcW w:w="3019" w:type="dxa"/>
                </w:tcPr>
                <w:p w14:paraId="391D82F4" w14:textId="0FF41F02" w:rsidR="007F634E" w:rsidRPr="005746AB" w:rsidRDefault="00232462" w:rsidP="007F634E">
                  <w:pPr>
                    <w:rPr>
                      <w:rFonts w:ascii="Times New Roman" w:hAnsi="Times New Roman" w:cs="Times New Roman"/>
                      <w:sz w:val="20"/>
                      <w:szCs w:val="20"/>
                    </w:rPr>
                  </w:pPr>
                  <w:r w:rsidRPr="005746AB">
                    <w:rPr>
                      <w:rFonts w:ascii="Times New Roman" w:hAnsi="Times New Roman" w:cs="Times New Roman"/>
                      <w:sz w:val="20"/>
                      <w:szCs w:val="20"/>
                    </w:rPr>
                    <w:t>1</w:t>
                  </w:r>
                </w:p>
              </w:tc>
              <w:tc>
                <w:tcPr>
                  <w:tcW w:w="3020" w:type="dxa"/>
                </w:tcPr>
                <w:p w14:paraId="3C35A695" w14:textId="096D2D18"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B3A36"/>
                      <w:sz w:val="20"/>
                      <w:szCs w:val="20"/>
                      <w:lang w:eastAsia="tr-TR"/>
                    </w:rPr>
                    <w:t>%</w:t>
                  </w:r>
                  <w:r w:rsidR="006E2DA6" w:rsidRPr="005746AB">
                    <w:rPr>
                      <w:rFonts w:ascii="Times New Roman" w:eastAsia="Times New Roman" w:hAnsi="Times New Roman" w:cs="Times New Roman"/>
                      <w:color w:val="3B3A36"/>
                      <w:sz w:val="20"/>
                      <w:szCs w:val="20"/>
                      <w:lang w:eastAsia="tr-TR"/>
                    </w:rPr>
                    <w:t>40</w:t>
                  </w:r>
                </w:p>
              </w:tc>
            </w:tr>
            <w:bookmarkEnd w:id="0"/>
            <w:tr w:rsidR="007F634E" w:rsidRPr="005746AB" w14:paraId="647B2689" w14:textId="77777777" w:rsidTr="007F634E">
              <w:trPr>
                <w:trHeight w:val="404"/>
              </w:trPr>
              <w:tc>
                <w:tcPr>
                  <w:tcW w:w="3019" w:type="dxa"/>
                </w:tcPr>
                <w:p w14:paraId="684C8DAE" w14:textId="77777777"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A3A3A"/>
                      <w:sz w:val="20"/>
                      <w:szCs w:val="20"/>
                      <w:lang w:eastAsia="tr-TR"/>
                    </w:rPr>
                    <w:t>Kısa Sınav</w:t>
                  </w:r>
                </w:p>
              </w:tc>
              <w:tc>
                <w:tcPr>
                  <w:tcW w:w="3019" w:type="dxa"/>
                </w:tcPr>
                <w:p w14:paraId="5BE44C1D" w14:textId="23B98C32" w:rsidR="007F634E" w:rsidRPr="005746AB" w:rsidRDefault="007F634E" w:rsidP="007F634E">
                  <w:pPr>
                    <w:rPr>
                      <w:rFonts w:ascii="Times New Roman" w:hAnsi="Times New Roman" w:cs="Times New Roman"/>
                      <w:sz w:val="20"/>
                      <w:szCs w:val="20"/>
                    </w:rPr>
                  </w:pPr>
                </w:p>
              </w:tc>
              <w:tc>
                <w:tcPr>
                  <w:tcW w:w="3020" w:type="dxa"/>
                </w:tcPr>
                <w:p w14:paraId="6048D0B2" w14:textId="4949355C"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B3A36"/>
                      <w:sz w:val="20"/>
                      <w:szCs w:val="20"/>
                      <w:lang w:eastAsia="tr-TR"/>
                    </w:rPr>
                    <w:t>%</w:t>
                  </w:r>
                </w:p>
              </w:tc>
            </w:tr>
            <w:tr w:rsidR="007F634E" w:rsidRPr="005746AB" w14:paraId="61F39DFA" w14:textId="77777777" w:rsidTr="007F634E">
              <w:trPr>
                <w:trHeight w:val="384"/>
              </w:trPr>
              <w:tc>
                <w:tcPr>
                  <w:tcW w:w="3019" w:type="dxa"/>
                </w:tcPr>
                <w:p w14:paraId="638248DC" w14:textId="77777777"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A3A3A"/>
                      <w:sz w:val="20"/>
                      <w:szCs w:val="20"/>
                      <w:lang w:eastAsia="tr-TR"/>
                    </w:rPr>
                    <w:t>Ödev</w:t>
                  </w:r>
                </w:p>
              </w:tc>
              <w:tc>
                <w:tcPr>
                  <w:tcW w:w="3019" w:type="dxa"/>
                </w:tcPr>
                <w:p w14:paraId="1831F9C3" w14:textId="3C67ADE3" w:rsidR="007F634E" w:rsidRPr="005746AB" w:rsidRDefault="007F634E" w:rsidP="007F634E">
                  <w:pPr>
                    <w:rPr>
                      <w:rFonts w:ascii="Times New Roman" w:hAnsi="Times New Roman" w:cs="Times New Roman"/>
                      <w:sz w:val="20"/>
                      <w:szCs w:val="20"/>
                    </w:rPr>
                  </w:pPr>
                </w:p>
              </w:tc>
              <w:tc>
                <w:tcPr>
                  <w:tcW w:w="3020" w:type="dxa"/>
                </w:tcPr>
                <w:p w14:paraId="50477F83" w14:textId="7C0CDD2B"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B3A36"/>
                      <w:sz w:val="20"/>
                      <w:szCs w:val="20"/>
                      <w:lang w:eastAsia="tr-TR"/>
                    </w:rPr>
                    <w:t>%</w:t>
                  </w:r>
                </w:p>
              </w:tc>
            </w:tr>
            <w:tr w:rsidR="007F634E" w:rsidRPr="005746AB" w14:paraId="49F1DC4A" w14:textId="77777777" w:rsidTr="007F634E">
              <w:trPr>
                <w:trHeight w:val="404"/>
              </w:trPr>
              <w:tc>
                <w:tcPr>
                  <w:tcW w:w="3019" w:type="dxa"/>
                </w:tcPr>
                <w:p w14:paraId="5A007468" w14:textId="77777777"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A3A3A"/>
                      <w:sz w:val="20"/>
                      <w:szCs w:val="20"/>
                      <w:lang w:eastAsia="tr-TR"/>
                    </w:rPr>
                    <w:t>Devam</w:t>
                  </w:r>
                </w:p>
              </w:tc>
              <w:tc>
                <w:tcPr>
                  <w:tcW w:w="3019" w:type="dxa"/>
                </w:tcPr>
                <w:p w14:paraId="5E7EABE5" w14:textId="6E8F9574" w:rsidR="007F634E" w:rsidRPr="005746AB" w:rsidRDefault="007F634E" w:rsidP="007F634E">
                  <w:pPr>
                    <w:rPr>
                      <w:rFonts w:ascii="Times New Roman" w:hAnsi="Times New Roman" w:cs="Times New Roman"/>
                      <w:sz w:val="20"/>
                      <w:szCs w:val="20"/>
                    </w:rPr>
                  </w:pPr>
                </w:p>
              </w:tc>
              <w:tc>
                <w:tcPr>
                  <w:tcW w:w="3020" w:type="dxa"/>
                </w:tcPr>
                <w:p w14:paraId="3C956288" w14:textId="0C85C501"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B3A36"/>
                      <w:sz w:val="20"/>
                      <w:szCs w:val="20"/>
                      <w:lang w:eastAsia="tr-TR"/>
                    </w:rPr>
                    <w:t>%</w:t>
                  </w:r>
                </w:p>
              </w:tc>
            </w:tr>
            <w:tr w:rsidR="007F634E" w:rsidRPr="005746AB" w14:paraId="69FED4D1" w14:textId="77777777" w:rsidTr="007F634E">
              <w:trPr>
                <w:trHeight w:val="384"/>
              </w:trPr>
              <w:tc>
                <w:tcPr>
                  <w:tcW w:w="3019" w:type="dxa"/>
                </w:tcPr>
                <w:p w14:paraId="5E9CD766" w14:textId="77777777"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A3A3A"/>
                      <w:sz w:val="20"/>
                      <w:szCs w:val="20"/>
                      <w:lang w:eastAsia="tr-TR"/>
                    </w:rPr>
                    <w:t>Uygulama</w:t>
                  </w:r>
                </w:p>
              </w:tc>
              <w:tc>
                <w:tcPr>
                  <w:tcW w:w="3019" w:type="dxa"/>
                </w:tcPr>
                <w:p w14:paraId="42006010" w14:textId="15657735" w:rsidR="007F634E" w:rsidRPr="005746AB" w:rsidRDefault="007F634E" w:rsidP="007F634E">
                  <w:pPr>
                    <w:rPr>
                      <w:rFonts w:ascii="Times New Roman" w:hAnsi="Times New Roman" w:cs="Times New Roman"/>
                      <w:sz w:val="20"/>
                      <w:szCs w:val="20"/>
                    </w:rPr>
                  </w:pPr>
                </w:p>
              </w:tc>
              <w:tc>
                <w:tcPr>
                  <w:tcW w:w="3020" w:type="dxa"/>
                </w:tcPr>
                <w:p w14:paraId="237210E5" w14:textId="02E37E06"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B3A36"/>
                      <w:sz w:val="20"/>
                      <w:szCs w:val="20"/>
                      <w:lang w:eastAsia="tr-TR"/>
                    </w:rPr>
                    <w:t>%</w:t>
                  </w:r>
                </w:p>
              </w:tc>
            </w:tr>
            <w:tr w:rsidR="007F634E" w:rsidRPr="005746AB" w14:paraId="311549EA" w14:textId="77777777" w:rsidTr="007F634E">
              <w:trPr>
                <w:trHeight w:val="404"/>
              </w:trPr>
              <w:tc>
                <w:tcPr>
                  <w:tcW w:w="3019" w:type="dxa"/>
                </w:tcPr>
                <w:p w14:paraId="70373588" w14:textId="77777777"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A3A3A"/>
                      <w:sz w:val="20"/>
                      <w:szCs w:val="20"/>
                      <w:lang w:eastAsia="tr-TR"/>
                    </w:rPr>
                    <w:t>Proje</w:t>
                  </w:r>
                </w:p>
              </w:tc>
              <w:tc>
                <w:tcPr>
                  <w:tcW w:w="3019" w:type="dxa"/>
                </w:tcPr>
                <w:p w14:paraId="110D99EC" w14:textId="709AEDAA" w:rsidR="007F634E" w:rsidRPr="005746AB" w:rsidRDefault="007F634E" w:rsidP="007F634E">
                  <w:pPr>
                    <w:rPr>
                      <w:rFonts w:ascii="Times New Roman" w:hAnsi="Times New Roman" w:cs="Times New Roman"/>
                      <w:sz w:val="20"/>
                      <w:szCs w:val="20"/>
                    </w:rPr>
                  </w:pPr>
                </w:p>
              </w:tc>
              <w:tc>
                <w:tcPr>
                  <w:tcW w:w="3020" w:type="dxa"/>
                </w:tcPr>
                <w:p w14:paraId="51D69B6B" w14:textId="6C666AAB"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B3A36"/>
                      <w:sz w:val="20"/>
                      <w:szCs w:val="20"/>
                      <w:lang w:eastAsia="tr-TR"/>
                    </w:rPr>
                    <w:t>%</w:t>
                  </w:r>
                </w:p>
              </w:tc>
            </w:tr>
            <w:tr w:rsidR="007F634E" w:rsidRPr="005746AB" w14:paraId="3851DA78" w14:textId="77777777" w:rsidTr="007F634E">
              <w:trPr>
                <w:trHeight w:val="384"/>
              </w:trPr>
              <w:tc>
                <w:tcPr>
                  <w:tcW w:w="3019" w:type="dxa"/>
                </w:tcPr>
                <w:p w14:paraId="18C15B05" w14:textId="77777777" w:rsidR="007F634E" w:rsidRPr="005746AB" w:rsidRDefault="007F634E" w:rsidP="007F634E">
                  <w:pPr>
                    <w:rPr>
                      <w:rFonts w:ascii="Times New Roman" w:hAnsi="Times New Roman" w:cs="Times New Roman"/>
                      <w:sz w:val="20"/>
                      <w:szCs w:val="20"/>
                    </w:rPr>
                  </w:pPr>
                  <w:r w:rsidRPr="005746AB">
                    <w:rPr>
                      <w:rFonts w:ascii="Times New Roman" w:eastAsia="Times New Roman" w:hAnsi="Times New Roman" w:cs="Times New Roman"/>
                      <w:color w:val="3A3A3A"/>
                      <w:sz w:val="20"/>
                      <w:szCs w:val="20"/>
                      <w:lang w:eastAsia="tr-TR"/>
                    </w:rPr>
                    <w:t>Yarıyıl Sonu Sınavı</w:t>
                  </w:r>
                </w:p>
              </w:tc>
              <w:tc>
                <w:tcPr>
                  <w:tcW w:w="3019" w:type="dxa"/>
                </w:tcPr>
                <w:p w14:paraId="4CCD8D75" w14:textId="39105FEF" w:rsidR="007F634E" w:rsidRPr="005746AB" w:rsidRDefault="000C3E91" w:rsidP="007F634E">
                  <w:pPr>
                    <w:rPr>
                      <w:rFonts w:ascii="Times New Roman" w:hAnsi="Times New Roman" w:cs="Times New Roman"/>
                      <w:sz w:val="20"/>
                      <w:szCs w:val="20"/>
                    </w:rPr>
                  </w:pPr>
                  <w:r>
                    <w:rPr>
                      <w:rFonts w:ascii="Times New Roman" w:hAnsi="Times New Roman" w:cs="Times New Roman"/>
                      <w:sz w:val="20"/>
                      <w:szCs w:val="20"/>
                    </w:rPr>
                    <w:t>1</w:t>
                  </w:r>
                </w:p>
              </w:tc>
              <w:tc>
                <w:tcPr>
                  <w:tcW w:w="3020" w:type="dxa"/>
                </w:tcPr>
                <w:p w14:paraId="04B895A7" w14:textId="3E1D9F21" w:rsidR="007F634E" w:rsidRPr="005746AB" w:rsidRDefault="007F634E" w:rsidP="007F634E">
                  <w:pPr>
                    <w:rPr>
                      <w:rFonts w:ascii="Times New Roman" w:hAnsi="Times New Roman" w:cs="Times New Roman"/>
                      <w:sz w:val="20"/>
                      <w:szCs w:val="20"/>
                    </w:rPr>
                  </w:pPr>
                  <w:r w:rsidRPr="005746AB">
                    <w:rPr>
                      <w:rFonts w:ascii="Times New Roman" w:hAnsi="Times New Roman" w:cs="Times New Roman"/>
                      <w:sz w:val="20"/>
                      <w:szCs w:val="20"/>
                    </w:rPr>
                    <w:t>%</w:t>
                  </w:r>
                  <w:r w:rsidR="00232462" w:rsidRPr="005746AB">
                    <w:rPr>
                      <w:rFonts w:ascii="Times New Roman" w:hAnsi="Times New Roman" w:cs="Times New Roman"/>
                      <w:sz w:val="20"/>
                      <w:szCs w:val="20"/>
                    </w:rPr>
                    <w:t>60</w:t>
                  </w:r>
                </w:p>
              </w:tc>
            </w:tr>
            <w:tr w:rsidR="007F634E" w:rsidRPr="005746AB" w14:paraId="3DCC8896" w14:textId="77777777" w:rsidTr="007F634E">
              <w:trPr>
                <w:trHeight w:val="404"/>
              </w:trPr>
              <w:tc>
                <w:tcPr>
                  <w:tcW w:w="3019" w:type="dxa"/>
                </w:tcPr>
                <w:p w14:paraId="37370D47" w14:textId="77777777" w:rsidR="007F634E" w:rsidRPr="005746AB" w:rsidRDefault="007F634E" w:rsidP="007F634E">
                  <w:pPr>
                    <w:rPr>
                      <w:rFonts w:ascii="Times New Roman" w:hAnsi="Times New Roman" w:cs="Times New Roman"/>
                      <w:b/>
                      <w:bCs/>
                      <w:sz w:val="20"/>
                      <w:szCs w:val="20"/>
                    </w:rPr>
                  </w:pPr>
                  <w:r w:rsidRPr="005746AB">
                    <w:rPr>
                      <w:rFonts w:ascii="Times New Roman" w:hAnsi="Times New Roman" w:cs="Times New Roman"/>
                      <w:b/>
                      <w:bCs/>
                      <w:sz w:val="20"/>
                      <w:szCs w:val="20"/>
                    </w:rPr>
                    <w:t>Toplam</w:t>
                  </w:r>
                </w:p>
              </w:tc>
              <w:tc>
                <w:tcPr>
                  <w:tcW w:w="3019" w:type="dxa"/>
                </w:tcPr>
                <w:p w14:paraId="560534E8" w14:textId="443D1C0E" w:rsidR="007F634E" w:rsidRPr="005746AB" w:rsidRDefault="000C3E91" w:rsidP="007F634E">
                  <w:pPr>
                    <w:rPr>
                      <w:rFonts w:ascii="Times New Roman" w:hAnsi="Times New Roman" w:cs="Times New Roman"/>
                      <w:b/>
                      <w:bCs/>
                      <w:sz w:val="20"/>
                      <w:szCs w:val="20"/>
                    </w:rPr>
                  </w:pPr>
                  <w:r>
                    <w:rPr>
                      <w:rFonts w:ascii="Times New Roman" w:hAnsi="Times New Roman" w:cs="Times New Roman"/>
                      <w:b/>
                      <w:bCs/>
                      <w:sz w:val="20"/>
                      <w:szCs w:val="20"/>
                    </w:rPr>
                    <w:t>2</w:t>
                  </w:r>
                </w:p>
              </w:tc>
              <w:tc>
                <w:tcPr>
                  <w:tcW w:w="3020" w:type="dxa"/>
                </w:tcPr>
                <w:p w14:paraId="20CB9980" w14:textId="77777777" w:rsidR="007F634E" w:rsidRPr="005746AB" w:rsidRDefault="007F634E" w:rsidP="007F634E">
                  <w:pPr>
                    <w:rPr>
                      <w:rFonts w:ascii="Times New Roman" w:hAnsi="Times New Roman" w:cs="Times New Roman"/>
                      <w:b/>
                      <w:bCs/>
                      <w:sz w:val="20"/>
                      <w:szCs w:val="20"/>
                    </w:rPr>
                  </w:pPr>
                  <w:r w:rsidRPr="005746AB">
                    <w:rPr>
                      <w:rFonts w:ascii="Times New Roman" w:hAnsi="Times New Roman" w:cs="Times New Roman"/>
                      <w:b/>
                      <w:bCs/>
                      <w:sz w:val="20"/>
                      <w:szCs w:val="20"/>
                    </w:rPr>
                    <w:t>%100</w:t>
                  </w:r>
                </w:p>
              </w:tc>
            </w:tr>
          </w:tbl>
          <w:p w14:paraId="7C5EAF95" w14:textId="77777777" w:rsidR="007F634E" w:rsidRPr="005746AB" w:rsidRDefault="007F634E" w:rsidP="00AE2FFC">
            <w:pPr>
              <w:jc w:val="both"/>
              <w:rPr>
                <w:rFonts w:ascii="Times New Roman" w:hAnsi="Times New Roman" w:cs="Times New Roman"/>
                <w:sz w:val="20"/>
                <w:szCs w:val="20"/>
              </w:rPr>
            </w:pPr>
          </w:p>
        </w:tc>
      </w:tr>
      <w:tr w:rsidR="00FE2A29" w:rsidRPr="005746AB" w14:paraId="48BF9CD2" w14:textId="77777777" w:rsidTr="0095231C">
        <w:trPr>
          <w:trHeight w:val="2567"/>
        </w:trPr>
        <w:tc>
          <w:tcPr>
            <w:tcW w:w="1418" w:type="dxa"/>
            <w:vAlign w:val="center"/>
          </w:tcPr>
          <w:p w14:paraId="1CE13ABC" w14:textId="6F1DCA03" w:rsidR="00FE2A29" w:rsidRPr="005746AB" w:rsidRDefault="00FE2A29" w:rsidP="00FE2A29">
            <w:pPr>
              <w:pStyle w:val="TableParagraph"/>
              <w:ind w:right="359"/>
              <w:jc w:val="center"/>
              <w:rPr>
                <w:rFonts w:ascii="Times New Roman" w:hAnsi="Times New Roman" w:cs="Times New Roman"/>
                <w:b/>
                <w:spacing w:val="-2"/>
                <w:sz w:val="20"/>
                <w:szCs w:val="20"/>
              </w:rPr>
            </w:pPr>
            <w:r w:rsidRPr="005746AB">
              <w:rPr>
                <w:rFonts w:ascii="Times New Roman" w:hAnsi="Times New Roman" w:cs="Times New Roman"/>
                <w:b/>
                <w:spacing w:val="-2"/>
                <w:sz w:val="20"/>
                <w:szCs w:val="20"/>
              </w:rPr>
              <w:t>Engellilik Politikası</w:t>
            </w:r>
          </w:p>
        </w:tc>
        <w:tc>
          <w:tcPr>
            <w:tcW w:w="9081" w:type="dxa"/>
            <w:gridSpan w:val="5"/>
            <w:vAlign w:val="center"/>
          </w:tcPr>
          <w:p w14:paraId="07970C4D" w14:textId="6BFEFE34" w:rsidR="00FE2A29" w:rsidRPr="005746AB" w:rsidRDefault="00FE2A29" w:rsidP="00FE2A29">
            <w:pPr>
              <w:spacing w:line="360" w:lineRule="auto"/>
              <w:jc w:val="both"/>
              <w:rPr>
                <w:rFonts w:ascii="Times New Roman" w:hAnsi="Times New Roman" w:cs="Times New Roman"/>
                <w:sz w:val="20"/>
                <w:szCs w:val="20"/>
              </w:rPr>
            </w:pPr>
            <w:r w:rsidRPr="005746AB">
              <w:rPr>
                <w:rFonts w:ascii="Times New Roman" w:hAnsi="Times New Roman" w:cs="Times New Roman"/>
                <w:sz w:val="20"/>
                <w:szCs w:val="20"/>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5746AB">
                <w:rPr>
                  <w:rStyle w:val="Kpr"/>
                  <w:rFonts w:ascii="Times New Roman" w:hAnsi="Times New Roman" w:cs="Times New Roman"/>
                  <w:sz w:val="20"/>
                  <w:szCs w:val="20"/>
                </w:rPr>
                <w:t>https://aybu.edu.tr/engelsiz/içerik_listesi-327-yildirim-beyazit-universitesi-engelsiz-universite-birimi-yonergesi.html</w:t>
              </w:r>
            </w:hyperlink>
            <w:r w:rsidRPr="005746AB">
              <w:rPr>
                <w:rFonts w:ascii="Times New Roman" w:hAnsi="Times New Roman" w:cs="Times New Roman"/>
                <w:sz w:val="20"/>
                <w:szCs w:val="20"/>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Pr="005746AB" w:rsidRDefault="0048206C">
      <w:pPr>
        <w:rPr>
          <w:rFonts w:ascii="Times New Roman" w:hAnsi="Times New Roman" w:cs="Times New Roman"/>
          <w:sz w:val="20"/>
          <w:szCs w:val="20"/>
        </w:rPr>
      </w:pPr>
    </w:p>
    <w:sectPr w:rsidR="0048206C" w:rsidRPr="005746AB"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60"/>
    <w:rsid w:val="0003589E"/>
    <w:rsid w:val="00036669"/>
    <w:rsid w:val="000441DB"/>
    <w:rsid w:val="0005380B"/>
    <w:rsid w:val="00054823"/>
    <w:rsid w:val="00093162"/>
    <w:rsid w:val="000A2098"/>
    <w:rsid w:val="000C3E91"/>
    <w:rsid w:val="00120C7C"/>
    <w:rsid w:val="0012180E"/>
    <w:rsid w:val="0019005B"/>
    <w:rsid w:val="001B4555"/>
    <w:rsid w:val="001B61A3"/>
    <w:rsid w:val="001C5845"/>
    <w:rsid w:val="001D3BFB"/>
    <w:rsid w:val="00206D7B"/>
    <w:rsid w:val="00232462"/>
    <w:rsid w:val="00284643"/>
    <w:rsid w:val="00296B46"/>
    <w:rsid w:val="002A090E"/>
    <w:rsid w:val="002A7B13"/>
    <w:rsid w:val="002C2815"/>
    <w:rsid w:val="002C43F4"/>
    <w:rsid w:val="00307168"/>
    <w:rsid w:val="00313B6F"/>
    <w:rsid w:val="003404B8"/>
    <w:rsid w:val="003642A1"/>
    <w:rsid w:val="003D5B92"/>
    <w:rsid w:val="00400F4E"/>
    <w:rsid w:val="00416447"/>
    <w:rsid w:val="00416BD3"/>
    <w:rsid w:val="00423F35"/>
    <w:rsid w:val="0043309A"/>
    <w:rsid w:val="00440654"/>
    <w:rsid w:val="0048206C"/>
    <w:rsid w:val="004C48BD"/>
    <w:rsid w:val="005060AA"/>
    <w:rsid w:val="005746AB"/>
    <w:rsid w:val="00574951"/>
    <w:rsid w:val="005833E5"/>
    <w:rsid w:val="00597347"/>
    <w:rsid w:val="00604D3C"/>
    <w:rsid w:val="00630C60"/>
    <w:rsid w:val="006339D8"/>
    <w:rsid w:val="00661E39"/>
    <w:rsid w:val="00677D29"/>
    <w:rsid w:val="00696465"/>
    <w:rsid w:val="006C55D9"/>
    <w:rsid w:val="006E2DA6"/>
    <w:rsid w:val="006F7080"/>
    <w:rsid w:val="007065E7"/>
    <w:rsid w:val="00707B38"/>
    <w:rsid w:val="007218AC"/>
    <w:rsid w:val="00732FAF"/>
    <w:rsid w:val="00736CCA"/>
    <w:rsid w:val="00793015"/>
    <w:rsid w:val="007C3723"/>
    <w:rsid w:val="007E2A71"/>
    <w:rsid w:val="007F5803"/>
    <w:rsid w:val="007F634E"/>
    <w:rsid w:val="00812CCA"/>
    <w:rsid w:val="008178FE"/>
    <w:rsid w:val="008572D7"/>
    <w:rsid w:val="00867237"/>
    <w:rsid w:val="00871F5E"/>
    <w:rsid w:val="00873F6A"/>
    <w:rsid w:val="008A5499"/>
    <w:rsid w:val="008B015F"/>
    <w:rsid w:val="008B7E4A"/>
    <w:rsid w:val="008C2FEF"/>
    <w:rsid w:val="008F42D7"/>
    <w:rsid w:val="008F5B0A"/>
    <w:rsid w:val="00900AA7"/>
    <w:rsid w:val="009265AC"/>
    <w:rsid w:val="00926623"/>
    <w:rsid w:val="00930D25"/>
    <w:rsid w:val="009341D6"/>
    <w:rsid w:val="0095231C"/>
    <w:rsid w:val="00974855"/>
    <w:rsid w:val="009B50FD"/>
    <w:rsid w:val="00A07762"/>
    <w:rsid w:val="00A2643B"/>
    <w:rsid w:val="00A27A75"/>
    <w:rsid w:val="00AC7D95"/>
    <w:rsid w:val="00AD09F7"/>
    <w:rsid w:val="00AE2FFC"/>
    <w:rsid w:val="00AF5B8B"/>
    <w:rsid w:val="00B619F3"/>
    <w:rsid w:val="00B75D3B"/>
    <w:rsid w:val="00BA0934"/>
    <w:rsid w:val="00BC180B"/>
    <w:rsid w:val="00C12880"/>
    <w:rsid w:val="00C13427"/>
    <w:rsid w:val="00C57A35"/>
    <w:rsid w:val="00C63DB9"/>
    <w:rsid w:val="00CB5C4F"/>
    <w:rsid w:val="00CC3B7A"/>
    <w:rsid w:val="00CC7DF4"/>
    <w:rsid w:val="00D26E72"/>
    <w:rsid w:val="00D32D8D"/>
    <w:rsid w:val="00D66D10"/>
    <w:rsid w:val="00DA2AE1"/>
    <w:rsid w:val="00DA2BCA"/>
    <w:rsid w:val="00DA3217"/>
    <w:rsid w:val="00DB0918"/>
    <w:rsid w:val="00DD6DCD"/>
    <w:rsid w:val="00DF0DA0"/>
    <w:rsid w:val="00E37C01"/>
    <w:rsid w:val="00EA0355"/>
    <w:rsid w:val="00EA2E4A"/>
    <w:rsid w:val="00EB0594"/>
    <w:rsid w:val="00EC1DD9"/>
    <w:rsid w:val="00ED671D"/>
    <w:rsid w:val="00EE3856"/>
    <w:rsid w:val="00FA0D12"/>
    <w:rsid w:val="00FA47B9"/>
    <w:rsid w:val="00FD47EA"/>
    <w:rsid w:val="00FE2A29"/>
    <w:rsid w:val="00FF756C"/>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699</Words>
  <Characters>3989</Characters>
  <Application>Microsoft Office Word</Application>
  <DocSecurity>0</DocSecurity>
  <Lines>33</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NV</cp:lastModifiedBy>
  <cp:revision>2</cp:revision>
  <dcterms:created xsi:type="dcterms:W3CDTF">2026-03-01T19:32:00Z</dcterms:created>
  <dcterms:modified xsi:type="dcterms:W3CDTF">2026-03-01T19:32:00Z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y fmtid="{D5CDD505-2E9C-101B-9397-08002B2CF9AE}" pid="5" name="GrammarlyDocumentId">
    <vt:lpwstr>12ae3907-bb75-4e3b-a3e2-bd0e1f692ce0</vt:lpwstr>
  </property>
</Properties>
</file>